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E20209" w:rsidR="00E20209" w:rsidP="00E20209" w:rsidRDefault="1686C301" w14:paraId="172A0622" w14:textId="3A52C96A">
      <w:pPr>
        <w:pStyle w:val="Geenafstand"/>
      </w:pPr>
      <w:bookmarkStart w:name="_GoBack" w:id="0"/>
      <w:r>
        <w:t>Lieve kinderen van groep 0/1,</w:t>
      </w:r>
    </w:p>
    <w:p w:rsidR="00F60388" w:rsidP="00D69916" w:rsidRDefault="00F60388" w14:paraId="2BE7E203" w14:textId="285A1679">
      <w:pPr>
        <w:pStyle w:val="Geenafstand"/>
      </w:pPr>
    </w:p>
    <w:p w:rsidR="579D49FC" w:rsidP="52C65822" w:rsidRDefault="579D49FC" w14:paraId="2D7A138E" w14:textId="272ADD12">
      <w:pPr>
        <w:pStyle w:val="Geenafstand"/>
      </w:pPr>
      <w:r w:rsidR="21D8C5BD">
        <w:rPr/>
        <w:t>Oei, wat jammer dat we toch niet met elkaar naar school kunnen vandaag! K</w:t>
      </w:r>
      <w:r w:rsidR="02E9701B">
        <w:rPr/>
        <w:t>lik maar op de onderstaande video.</w:t>
      </w:r>
      <w:r>
        <w:br/>
      </w:r>
      <w:r>
        <w:br/>
      </w:r>
      <w:r w:rsidR="34FCB1FB">
        <w:rPr/>
        <w:t>https://www.loom.com/share/a0bc6e5626784e44abc21d8151a268be</w:t>
      </w:r>
    </w:p>
    <w:p w:rsidR="00E1137D" w:rsidP="442E331F" w:rsidRDefault="00E1137D" w14:paraId="23ACB3EC" w14:textId="77777777">
      <w:pPr>
        <w:pStyle w:val="Geenafstand"/>
      </w:pPr>
    </w:p>
    <w:p w:rsidR="00F60388" w:rsidP="00D69916" w:rsidRDefault="0F91B468" w14:paraId="41C8F396" w14:textId="4F79AF29">
      <w:pPr>
        <w:pStyle w:val="Geenafstand"/>
      </w:pPr>
      <w:r w:rsidR="0726EFB2">
        <w:rPr/>
        <w:t xml:space="preserve">Liefs </w:t>
      </w:r>
      <w:r w:rsidR="21DD0892">
        <w:rPr/>
        <w:t xml:space="preserve">van juf </w:t>
      </w:r>
      <w:r w:rsidR="21DD0892">
        <w:rPr/>
        <w:t>Maljaars</w:t>
      </w:r>
    </w:p>
    <w:p w:rsidR="00D69916" w:rsidP="00D69916" w:rsidRDefault="00D69916" w14:paraId="703035FA" w14:textId="7B8F4FA7">
      <w:pPr>
        <w:pStyle w:val="Geenafstand"/>
      </w:pPr>
    </w:p>
    <w:p w:rsidR="00F60388" w:rsidRDefault="00F60388" w14:paraId="72A3D3EC" w14:textId="77777777">
      <w:pPr>
        <w:rPr>
          <w:b/>
        </w:rPr>
      </w:pPr>
    </w:p>
    <w:p w:rsidR="00772DED" w:rsidP="00772DED" w:rsidRDefault="00772DED" w14:paraId="29BCAF68" w14:textId="77777777">
      <w:pPr>
        <w:pStyle w:val="Geenafstand"/>
      </w:pPr>
      <w:r>
        <w:t>Beste ouders,</w:t>
      </w:r>
    </w:p>
    <w:p w:rsidR="00772DED" w:rsidP="00772DED" w:rsidRDefault="00772DED" w14:paraId="46A1EFBD" w14:textId="77777777">
      <w:pPr>
        <w:pStyle w:val="Geenafstand"/>
      </w:pPr>
    </w:p>
    <w:p w:rsidR="00772DED" w:rsidP="00772DED" w:rsidRDefault="00772DED" w14:paraId="6948C244" w14:textId="77777777">
      <w:pPr>
        <w:pStyle w:val="Geenafstand"/>
      </w:pPr>
    </w:p>
    <w:p w:rsidR="2C593EDA" w:rsidP="2C593EDA" w:rsidRDefault="2C593EDA" w14:paraId="1F443D05" w14:textId="0FFFF9EC">
      <w:pPr>
        <w:pStyle w:val="Geenafstand"/>
      </w:pPr>
    </w:p>
    <w:p w:rsidR="00772DED" w:rsidP="00772DED" w:rsidRDefault="00772DED" w14:paraId="0720FC92" w14:textId="77777777">
      <w:pPr>
        <w:pStyle w:val="Geenafstand"/>
      </w:pPr>
      <w:r>
        <w:t xml:space="preserve">Wanneer u vragen heeft kunt u me bereiken op </w:t>
      </w:r>
      <w:hyperlink r:id="rId12">
        <w:r w:rsidRPr="00D69916">
          <w:rPr>
            <w:rStyle w:val="Hyperlink"/>
          </w:rPr>
          <w:t>jcmaljaars@jandebakkerschool.nl</w:t>
        </w:r>
      </w:hyperlink>
      <w:r>
        <w:t xml:space="preserve"> of 0620060891 van 9 tot 12 uur. Om half 5 zal ik ook de laatste vragen beantwoorden. </w:t>
      </w:r>
    </w:p>
    <w:p w:rsidR="00772DED" w:rsidP="00772DED" w:rsidRDefault="00772DED" w14:paraId="17863127" w14:textId="77777777">
      <w:pPr>
        <w:pStyle w:val="Geenafstand"/>
      </w:pPr>
    </w:p>
    <w:p w:rsidR="00772DED" w:rsidP="00772DED" w:rsidRDefault="00772DED" w14:paraId="12185CEB" w14:textId="77777777">
      <w:pPr>
        <w:pStyle w:val="Geenafstand"/>
      </w:pPr>
      <w:r>
        <w:t>Met vriendelijke groet,</w:t>
      </w:r>
    </w:p>
    <w:p w:rsidRPr="00F60388" w:rsidR="00772DED" w:rsidP="00772DED" w:rsidRDefault="00772DED" w14:paraId="4BB15C3E" w14:textId="77777777">
      <w:pPr>
        <w:pStyle w:val="Geenafstand"/>
      </w:pPr>
      <w:r>
        <w:t>Juf Maljaars</w:t>
      </w:r>
    </w:p>
    <w:p w:rsidR="00F60388" w:rsidRDefault="00F60388" w14:paraId="44EAFD9C" w14:textId="77777777">
      <w:pPr>
        <w:rPr>
          <w:b/>
        </w:rPr>
      </w:pPr>
    </w:p>
    <w:bookmarkEnd w:id="0"/>
    <w:p w:rsidR="00F60388" w:rsidRDefault="00F60388" w14:paraId="4B94D5A5" w14:textId="77777777">
      <w:pPr>
        <w:rPr>
          <w:b/>
        </w:rPr>
      </w:pPr>
      <w:r>
        <w:rPr>
          <w:b/>
        </w:rPr>
        <w:br w:type="page"/>
      </w:r>
    </w:p>
    <w:p w:rsidR="00E20209" w:rsidP="00E20209" w:rsidRDefault="00E20209" w14:paraId="1289427F" w14:textId="77777777">
      <w:pPr>
        <w:pStyle w:val="Geenafstand"/>
        <w:rPr>
          <w:b/>
        </w:rPr>
      </w:pPr>
      <w:r>
        <w:rPr>
          <w:b/>
        </w:rPr>
        <w:lastRenderedPageBreak/>
        <w:t>Lesprogramma:</w:t>
      </w:r>
    </w:p>
    <w:p w:rsidRPr="004E19A9" w:rsidR="00E20209" w:rsidP="00E20209" w:rsidRDefault="00E20209" w14:paraId="3DEEC669" w14:textId="77777777">
      <w:pPr>
        <w:pStyle w:val="Geenafstand"/>
        <w:rPr>
          <w:b/>
        </w:rPr>
      </w:pPr>
    </w:p>
    <w:tbl>
      <w:tblPr>
        <w:tblStyle w:val="Tabelraster1"/>
        <w:tblW w:w="0" w:type="auto"/>
        <w:tblInd w:w="-431" w:type="dxa"/>
        <w:tblLook w:val="04A0" w:firstRow="1" w:lastRow="0" w:firstColumn="1" w:lastColumn="0" w:noHBand="0" w:noVBand="1"/>
      </w:tblPr>
      <w:tblGrid>
        <w:gridCol w:w="2836"/>
        <w:gridCol w:w="567"/>
        <w:gridCol w:w="4253"/>
        <w:gridCol w:w="1559"/>
        <w:gridCol w:w="283"/>
      </w:tblGrid>
      <w:tr w:rsidRPr="004E19A9" w:rsidR="00E20209" w:rsidTr="4BE29277" w14:paraId="785EF0A8" w14:textId="77777777">
        <w:tc>
          <w:tcPr>
            <w:tcW w:w="2836" w:type="dxa"/>
            <w:tcMar/>
          </w:tcPr>
          <w:p w:rsidRPr="004E19A9" w:rsidR="00E20209" w:rsidP="00E20209" w:rsidRDefault="00E20209" w14:paraId="77FDD05A" w14:textId="77777777">
            <w:pPr>
              <w:rPr>
                <w:b/>
                <w:sz w:val="18"/>
                <w:szCs w:val="18"/>
              </w:rPr>
            </w:pPr>
            <w:r w:rsidRPr="004E19A9">
              <w:rPr>
                <w:b/>
                <w:sz w:val="18"/>
                <w:szCs w:val="18"/>
              </w:rPr>
              <w:t>Vak</w:t>
            </w:r>
          </w:p>
        </w:tc>
        <w:tc>
          <w:tcPr>
            <w:tcW w:w="567" w:type="dxa"/>
            <w:tcMar/>
          </w:tcPr>
          <w:p w:rsidRPr="004E19A9" w:rsidR="00E20209" w:rsidP="00E20209" w:rsidRDefault="00E20209" w14:paraId="29525DDB" w14:textId="77777777">
            <w:pPr>
              <w:rPr>
                <w:b/>
                <w:sz w:val="18"/>
                <w:szCs w:val="18"/>
              </w:rPr>
            </w:pPr>
            <w:proofErr w:type="spellStart"/>
            <w:r>
              <w:rPr>
                <w:b/>
                <w:sz w:val="18"/>
                <w:szCs w:val="18"/>
              </w:rPr>
              <w:t>Blz</w:t>
            </w:r>
            <w:proofErr w:type="spellEnd"/>
            <w:r>
              <w:rPr>
                <w:b/>
                <w:sz w:val="18"/>
                <w:szCs w:val="18"/>
              </w:rPr>
              <w:t xml:space="preserve"> </w:t>
            </w:r>
          </w:p>
        </w:tc>
        <w:tc>
          <w:tcPr>
            <w:tcW w:w="4253" w:type="dxa"/>
            <w:tcMar/>
          </w:tcPr>
          <w:p w:rsidRPr="004E19A9" w:rsidR="00E20209" w:rsidP="00E20209" w:rsidRDefault="00E20209" w14:paraId="38C0792F" w14:textId="77777777">
            <w:pPr>
              <w:rPr>
                <w:b/>
                <w:sz w:val="18"/>
                <w:szCs w:val="18"/>
              </w:rPr>
            </w:pPr>
            <w:r w:rsidRPr="00757204">
              <w:rPr>
                <w:b/>
                <w:sz w:val="18"/>
                <w:szCs w:val="18"/>
              </w:rPr>
              <w:t>Extra uitleg bij het te maken werk</w:t>
            </w:r>
          </w:p>
        </w:tc>
        <w:tc>
          <w:tcPr>
            <w:tcW w:w="1559" w:type="dxa"/>
            <w:tcMar/>
          </w:tcPr>
          <w:p w:rsidRPr="004E19A9" w:rsidR="00E20209" w:rsidP="00E20209" w:rsidRDefault="00E20209" w14:paraId="574FA0C1" w14:textId="77777777">
            <w:pPr>
              <w:rPr>
                <w:b/>
                <w:sz w:val="18"/>
                <w:szCs w:val="18"/>
              </w:rPr>
            </w:pPr>
            <w:r w:rsidRPr="00757204">
              <w:rPr>
                <w:b/>
                <w:sz w:val="18"/>
                <w:szCs w:val="18"/>
              </w:rPr>
              <w:t>Dit heb ik klaar en zo ging het!</w:t>
            </w:r>
          </w:p>
        </w:tc>
        <w:tc>
          <w:tcPr>
            <w:tcW w:w="283" w:type="dxa"/>
            <w:vMerge w:val="restart"/>
            <w:tcBorders>
              <w:top w:val="nil"/>
              <w:right w:val="nil"/>
            </w:tcBorders>
            <w:tcMar/>
          </w:tcPr>
          <w:p w:rsidRPr="004E19A9" w:rsidR="00E20209" w:rsidP="00E20209" w:rsidRDefault="00E20209" w14:paraId="3656B9AB" w14:textId="77777777">
            <w:pPr>
              <w:rPr>
                <w:sz w:val="18"/>
                <w:szCs w:val="18"/>
              </w:rPr>
            </w:pPr>
          </w:p>
          <w:p w:rsidRPr="004E19A9" w:rsidR="00E20209" w:rsidP="00E20209" w:rsidRDefault="00E20209" w14:paraId="45FB0818" w14:textId="77777777">
            <w:pPr>
              <w:rPr>
                <w:b/>
                <w:sz w:val="18"/>
                <w:szCs w:val="18"/>
              </w:rPr>
            </w:pPr>
          </w:p>
        </w:tc>
      </w:tr>
      <w:tr w:rsidRPr="004E19A9" w:rsidR="00E20209" w:rsidTr="4BE29277" w14:paraId="528C390D" w14:textId="77777777">
        <w:tc>
          <w:tcPr>
            <w:tcW w:w="2836" w:type="dxa"/>
            <w:tcMar/>
          </w:tcPr>
          <w:p w:rsidR="00E20209" w:rsidP="00E20209" w:rsidRDefault="00E20209" w14:paraId="049F31CB" w14:textId="77777777">
            <w:pPr>
              <w:rPr>
                <w:sz w:val="18"/>
                <w:szCs w:val="18"/>
              </w:rPr>
            </w:pPr>
          </w:p>
          <w:p w:rsidR="00E20209" w:rsidP="00E20209" w:rsidRDefault="00E20209" w14:paraId="141CAF27" w14:textId="77777777">
            <w:pPr>
              <w:rPr>
                <w:sz w:val="18"/>
                <w:szCs w:val="18"/>
              </w:rPr>
            </w:pPr>
            <w:r>
              <w:rPr>
                <w:noProof/>
                <w:sz w:val="18"/>
                <w:szCs w:val="18"/>
                <w:lang w:eastAsia="nl-NL"/>
              </w:rPr>
              <w:drawing>
                <wp:anchor distT="0" distB="0" distL="114300" distR="114300" simplePos="0" relativeHeight="251661312" behindDoc="0" locked="0" layoutInCell="1" allowOverlap="1" wp14:anchorId="56E6CF31" wp14:editId="6FA77845">
                  <wp:simplePos x="0" y="0"/>
                  <wp:positionH relativeFrom="column">
                    <wp:posOffset>352454</wp:posOffset>
                  </wp:positionH>
                  <wp:positionV relativeFrom="paragraph">
                    <wp:posOffset>1137721</wp:posOffset>
                  </wp:positionV>
                  <wp:extent cx="707322" cy="261971"/>
                  <wp:effectExtent l="0" t="0" r="0" b="508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22" cy="261971"/>
                          </a:xfrm>
                          <a:prstGeom prst="rect">
                            <a:avLst/>
                          </a:prstGeom>
                          <a:noFill/>
                        </pic:spPr>
                      </pic:pic>
                    </a:graphicData>
                  </a:graphic>
                  <wp14:sizeRelH relativeFrom="margin">
                    <wp14:pctWidth>0</wp14:pctWidth>
                  </wp14:sizeRelH>
                  <wp14:sizeRelV relativeFrom="margin">
                    <wp14:pctHeight>0</wp14:pctHeight>
                  </wp14:sizeRelV>
                </wp:anchor>
              </w:drawing>
            </w:r>
            <w:r>
              <w:rPr>
                <w:noProof/>
                <w:sz w:val="18"/>
                <w:szCs w:val="18"/>
                <w:lang w:eastAsia="nl-NL"/>
              </w:rPr>
              <w:drawing>
                <wp:inline distT="0" distB="0" distL="0" distR="0" wp14:anchorId="06BDD75F" wp14:editId="3BFC04FE">
                  <wp:extent cx="1460310" cy="1460310"/>
                  <wp:effectExtent l="0" t="0" r="6985" b="6985"/>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5144" cy="1465144"/>
                          </a:xfrm>
                          <a:prstGeom prst="rect">
                            <a:avLst/>
                          </a:prstGeom>
                          <a:noFill/>
                        </pic:spPr>
                      </pic:pic>
                    </a:graphicData>
                  </a:graphic>
                </wp:inline>
              </w:drawing>
            </w:r>
          </w:p>
          <w:p w:rsidRPr="004E19A9" w:rsidR="00E20209" w:rsidP="00E20209" w:rsidRDefault="00E20209" w14:paraId="53128261" w14:textId="77777777">
            <w:pPr>
              <w:rPr>
                <w:sz w:val="18"/>
                <w:szCs w:val="18"/>
              </w:rPr>
            </w:pPr>
          </w:p>
        </w:tc>
        <w:tc>
          <w:tcPr>
            <w:tcW w:w="567" w:type="dxa"/>
            <w:tcMar/>
          </w:tcPr>
          <w:p w:rsidRPr="004E19A9" w:rsidR="00E20209" w:rsidP="00E20209" w:rsidRDefault="00E20209" w14:paraId="62486C05" w14:textId="77777777">
            <w:pPr>
              <w:rPr>
                <w:sz w:val="18"/>
                <w:szCs w:val="18"/>
              </w:rPr>
            </w:pPr>
          </w:p>
        </w:tc>
        <w:tc>
          <w:tcPr>
            <w:tcW w:w="4253" w:type="dxa"/>
            <w:tcMar/>
          </w:tcPr>
          <w:p w:rsidRPr="004E19A9" w:rsidR="00E20209" w:rsidP="2C593EDA" w:rsidRDefault="00F53229" w14:paraId="4101652C" w14:textId="0A6E0A9D">
            <w:pPr>
              <w:pStyle w:val="Standaard"/>
              <w:ind w:left="0"/>
              <w:rPr>
                <w:b w:val="1"/>
                <w:bCs w:val="1"/>
                <w:sz w:val="18"/>
                <w:szCs w:val="18"/>
                <w:u w:val="single"/>
              </w:rPr>
            </w:pPr>
            <w:r w:rsidRPr="2C593EDA" w:rsidR="71C44C5A">
              <w:rPr>
                <w:b w:val="1"/>
                <w:bCs w:val="1"/>
                <w:sz w:val="18"/>
                <w:szCs w:val="18"/>
                <w:u w:val="single"/>
              </w:rPr>
              <w:t>-</w:t>
            </w:r>
          </w:p>
        </w:tc>
        <w:tc>
          <w:tcPr>
            <w:tcW w:w="1559" w:type="dxa"/>
            <w:tcMar/>
          </w:tcPr>
          <w:p w:rsidR="00E20209" w:rsidP="00E20209" w:rsidRDefault="00E20209" w14:paraId="03F9FC0E" w14:textId="1B281A9C">
            <w:pPr>
              <w:rPr>
                <w:noProof/>
                <w:sz w:val="18"/>
                <w:szCs w:val="18"/>
                <w:lang w:eastAsia="nl-NL"/>
              </w:rPr>
            </w:pPr>
            <w:r w:rsidRPr="2C593EDA" w:rsidR="00E20209">
              <w:rPr>
                <w:noProof/>
                <w:sz w:val="18"/>
                <w:szCs w:val="18"/>
                <w:lang w:eastAsia="nl-NL"/>
              </w:rPr>
              <w:t>Klaar:……..</w:t>
            </w:r>
          </w:p>
          <w:p w:rsidR="00E20209" w:rsidP="00E20209" w:rsidRDefault="00E20209" w14:paraId="29D6B04F" w14:textId="77777777">
            <w:pPr>
              <w:rPr>
                <w:sz w:val="18"/>
                <w:szCs w:val="18"/>
              </w:rPr>
            </w:pPr>
            <w:r w:rsidR="00E20209">
              <w:drawing>
                <wp:inline wp14:editId="71F0D82B" wp14:anchorId="4E5867ED">
                  <wp:extent cx="579120" cy="243840"/>
                  <wp:effectExtent l="0" t="0" r="0" b="3810"/>
                  <wp:docPr id="1624511722" name="Afbeelding 29" title=""/>
                  <wp:cNvGraphicFramePr>
                    <a:graphicFrameLocks noChangeAspect="1"/>
                  </wp:cNvGraphicFramePr>
                  <a:graphic>
                    <a:graphicData uri="http://schemas.openxmlformats.org/drawingml/2006/picture">
                      <pic:pic>
                        <pic:nvPicPr>
                          <pic:cNvPr id="0" name="Afbeelding 29"/>
                          <pic:cNvPicPr/>
                        </pic:nvPicPr>
                        <pic:blipFill>
                          <a:blip r:embed="R07e22f629173414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9120" cy="243840"/>
                          </a:xfrm>
                          <a:prstGeom prst="rect">
                            <a:avLst/>
                          </a:prstGeom>
                        </pic:spPr>
                      </pic:pic>
                    </a:graphicData>
                  </a:graphic>
                </wp:inline>
              </w:drawing>
            </w:r>
            <w:r w:rsidR="00E20209">
              <w:rPr/>
              <w:t xml:space="preserve"> </w:t>
            </w:r>
          </w:p>
          <w:p w:rsidRPr="004E19A9" w:rsidR="00E20209" w:rsidP="00E20209" w:rsidRDefault="00E20209" w14:paraId="4B99056E" w14:textId="77777777">
            <w:pPr>
              <w:rPr>
                <w:sz w:val="18"/>
                <w:szCs w:val="18"/>
              </w:rPr>
            </w:pPr>
          </w:p>
        </w:tc>
        <w:tc>
          <w:tcPr>
            <w:tcW w:w="283" w:type="dxa"/>
            <w:vMerge/>
            <w:tcMar/>
          </w:tcPr>
          <w:p w:rsidRPr="004E19A9" w:rsidR="00E20209" w:rsidP="00E20209" w:rsidRDefault="00E20209" w14:paraId="1299C43A" w14:textId="77777777">
            <w:pPr>
              <w:rPr>
                <w:sz w:val="18"/>
                <w:szCs w:val="18"/>
              </w:rPr>
            </w:pPr>
          </w:p>
        </w:tc>
      </w:tr>
      <w:tr w:rsidRPr="004E19A9" w:rsidR="00E20209" w:rsidTr="4BE29277" w14:paraId="3497B571" w14:textId="77777777">
        <w:tc>
          <w:tcPr>
            <w:tcW w:w="2836" w:type="dxa"/>
            <w:tcMar/>
          </w:tcPr>
          <w:p w:rsidR="00E20209" w:rsidP="00E20209" w:rsidRDefault="00E20209" w14:paraId="4DDBEF00" w14:textId="77777777">
            <w:pPr>
              <w:rPr>
                <w:noProof/>
                <w:sz w:val="18"/>
                <w:szCs w:val="18"/>
                <w:lang w:eastAsia="nl-NL"/>
              </w:rPr>
            </w:pPr>
          </w:p>
          <w:p w:rsidRPr="004E19A9" w:rsidR="00E20209" w:rsidP="00E20209" w:rsidRDefault="00E20209" w14:paraId="3461D779" w14:textId="77777777">
            <w:pPr>
              <w:rPr>
                <w:sz w:val="18"/>
                <w:szCs w:val="18"/>
              </w:rPr>
            </w:pPr>
            <w:r w:rsidR="00E20209">
              <w:drawing>
                <wp:inline wp14:editId="6143C1C4" wp14:anchorId="4D5D0A52">
                  <wp:extent cx="1528549" cy="1518665"/>
                  <wp:effectExtent l="0" t="0" r="0" b="5715"/>
                  <wp:docPr id="1641119749" name="Afbeelding 27" title=""/>
                  <wp:cNvGraphicFramePr>
                    <a:graphicFrameLocks noChangeAspect="1"/>
                  </wp:cNvGraphicFramePr>
                  <a:graphic>
                    <a:graphicData uri="http://schemas.openxmlformats.org/drawingml/2006/picture">
                      <pic:pic>
                        <pic:nvPicPr>
                          <pic:cNvPr id="0" name="Afbeelding 27"/>
                          <pic:cNvPicPr/>
                        </pic:nvPicPr>
                        <pic:blipFill>
                          <a:blip r:embed="Rb0050deef09c407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28549" cy="1518665"/>
                          </a:xfrm>
                          <a:prstGeom prst="rect">
                            <a:avLst/>
                          </a:prstGeom>
                        </pic:spPr>
                      </pic:pic>
                    </a:graphicData>
                  </a:graphic>
                </wp:inline>
              </w:drawing>
            </w:r>
          </w:p>
        </w:tc>
        <w:tc>
          <w:tcPr>
            <w:tcW w:w="567" w:type="dxa"/>
            <w:tcMar/>
          </w:tcPr>
          <w:p w:rsidRPr="004E19A9" w:rsidR="00E20209" w:rsidP="00E20209" w:rsidRDefault="00E20209" w14:paraId="3CF2D8B6" w14:textId="77777777">
            <w:pPr>
              <w:rPr>
                <w:sz w:val="18"/>
                <w:szCs w:val="18"/>
              </w:rPr>
            </w:pPr>
          </w:p>
        </w:tc>
        <w:tc>
          <w:tcPr>
            <w:tcW w:w="4253" w:type="dxa"/>
            <w:tcMar/>
          </w:tcPr>
          <w:p w:rsidRPr="006470E9" w:rsidR="006470E9" w:rsidP="4BE29277" w:rsidRDefault="00B0797C" w14:paraId="46B59D56" w14:textId="579F8944">
            <w:pPr>
              <w:pStyle w:val="Standaard"/>
              <w:rPr>
                <w:b w:val="1"/>
                <w:bCs w:val="1"/>
                <w:sz w:val="18"/>
                <w:szCs w:val="18"/>
                <w:u w:val="single"/>
              </w:rPr>
            </w:pPr>
            <w:proofErr w:type="spellStart"/>
            <w:r w:rsidRPr="4BE29277" w:rsidR="3CDECC06">
              <w:rPr>
                <w:b w:val="1"/>
                <w:bCs w:val="1"/>
                <w:sz w:val="18"/>
                <w:szCs w:val="18"/>
                <w:u w:val="single"/>
              </w:rPr>
              <w:t>Gynzy</w:t>
            </w:r>
            <w:proofErr w:type="spellEnd"/>
          </w:p>
          <w:p w:rsidRPr="006470E9" w:rsidR="006470E9" w:rsidP="2C593EDA" w:rsidRDefault="00B0797C" w14:paraId="2922D950" w14:textId="69B707FD">
            <w:pPr>
              <w:pStyle w:val="Standaard"/>
              <w:rPr>
                <w:sz w:val="18"/>
                <w:szCs w:val="18"/>
              </w:rPr>
            </w:pPr>
            <w:r w:rsidRPr="4BE29277" w:rsidR="7B422346">
              <w:rPr>
                <w:b w:val="1"/>
                <w:bCs w:val="1"/>
                <w:sz w:val="18"/>
                <w:szCs w:val="18"/>
                <w:u w:val="single"/>
              </w:rPr>
              <w:t>Klanken en klankgroepen</w:t>
            </w:r>
            <w:r>
              <w:br/>
            </w:r>
            <w:r>
              <w:br/>
            </w:r>
            <w:r w:rsidRPr="4BE29277" w:rsidR="76F814A5">
              <w:rPr>
                <w:sz w:val="18"/>
                <w:szCs w:val="18"/>
              </w:rPr>
              <w:t xml:space="preserve">Zoek op </w:t>
            </w:r>
            <w:proofErr w:type="spellStart"/>
            <w:r w:rsidRPr="4BE29277" w:rsidR="76F814A5">
              <w:rPr>
                <w:sz w:val="18"/>
                <w:szCs w:val="18"/>
              </w:rPr>
              <w:t>Gynzy</w:t>
            </w:r>
            <w:proofErr w:type="spellEnd"/>
            <w:r w:rsidRPr="4BE29277" w:rsidR="76F814A5">
              <w:rPr>
                <w:sz w:val="18"/>
                <w:szCs w:val="18"/>
              </w:rPr>
              <w:t xml:space="preserve">, </w:t>
            </w:r>
            <w:r w:rsidRPr="4BE29277" w:rsidR="76F814A5">
              <w:rPr>
                <w:i w:val="1"/>
                <w:iCs w:val="1"/>
                <w:sz w:val="18"/>
                <w:szCs w:val="18"/>
              </w:rPr>
              <w:t xml:space="preserve">Klanken en klankgroepen, </w:t>
            </w:r>
            <w:r w:rsidRPr="4BE29277" w:rsidR="77B035FD">
              <w:rPr>
                <w:i w:val="1"/>
                <w:iCs w:val="1"/>
                <w:sz w:val="18"/>
                <w:szCs w:val="18"/>
              </w:rPr>
              <w:t>h, h</w:t>
            </w:r>
            <w:r w:rsidRPr="4BE29277" w:rsidR="76F814A5">
              <w:rPr>
                <w:i w:val="1"/>
                <w:iCs w:val="1"/>
                <w:sz w:val="18"/>
                <w:szCs w:val="18"/>
              </w:rPr>
              <w:t>erkennen in klankgroepen.</w:t>
            </w:r>
            <w:r>
              <w:br/>
            </w:r>
          </w:p>
          <w:p w:rsidRPr="006470E9" w:rsidR="006470E9" w:rsidP="4BE29277" w:rsidRDefault="00B0797C" w14:paraId="0FB78278" w14:textId="7A10B755">
            <w:pPr>
              <w:pStyle w:val="Standaard"/>
              <w:rPr>
                <w:i w:val="1"/>
                <w:iCs w:val="1"/>
                <w:sz w:val="18"/>
                <w:szCs w:val="18"/>
              </w:rPr>
            </w:pPr>
          </w:p>
        </w:tc>
        <w:tc>
          <w:tcPr>
            <w:tcW w:w="1559" w:type="dxa"/>
            <w:tcMar/>
          </w:tcPr>
          <w:p w:rsidR="00E20209" w:rsidP="00E20209" w:rsidRDefault="00E20209" w14:paraId="199FD537" w14:textId="77777777">
            <w:pPr>
              <w:rPr>
                <w:noProof/>
                <w:sz w:val="18"/>
                <w:szCs w:val="18"/>
                <w:lang w:eastAsia="nl-NL"/>
              </w:rPr>
            </w:pPr>
            <w:r w:rsidRPr="00757204">
              <w:rPr>
                <w:noProof/>
                <w:sz w:val="18"/>
                <w:szCs w:val="18"/>
                <w:lang w:eastAsia="nl-NL"/>
              </w:rPr>
              <w:t>Klaar:……..</w:t>
            </w:r>
          </w:p>
          <w:p w:rsidR="00E20209" w:rsidP="00E20209" w:rsidRDefault="00E20209" w14:paraId="0A6959E7" w14:textId="77777777">
            <w:pPr>
              <w:rPr>
                <w:sz w:val="18"/>
                <w:szCs w:val="18"/>
              </w:rPr>
            </w:pPr>
            <w:r w:rsidR="00E20209">
              <w:drawing>
                <wp:inline wp14:editId="6D936CD7" wp14:anchorId="12C504B7">
                  <wp:extent cx="579120" cy="243840"/>
                  <wp:effectExtent l="0" t="0" r="0" b="3810"/>
                  <wp:docPr id="624872138" name="Afbeelding 30" title=""/>
                  <wp:cNvGraphicFramePr>
                    <a:graphicFrameLocks noChangeAspect="1"/>
                  </wp:cNvGraphicFramePr>
                  <a:graphic>
                    <a:graphicData uri="http://schemas.openxmlformats.org/drawingml/2006/picture">
                      <pic:pic>
                        <pic:nvPicPr>
                          <pic:cNvPr id="0" name="Afbeelding 30"/>
                          <pic:cNvPicPr/>
                        </pic:nvPicPr>
                        <pic:blipFill>
                          <a:blip r:embed="Raf87bba1cbc3425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9120" cy="243840"/>
                          </a:xfrm>
                          <a:prstGeom prst="rect">
                            <a:avLst/>
                          </a:prstGeom>
                        </pic:spPr>
                      </pic:pic>
                    </a:graphicData>
                  </a:graphic>
                </wp:inline>
              </w:drawing>
            </w:r>
            <w:r w:rsidR="00E20209">
              <w:rPr/>
              <w:t xml:space="preserve"> </w:t>
            </w:r>
          </w:p>
          <w:p w:rsidRPr="004E19A9" w:rsidR="00E20209" w:rsidP="00E20209" w:rsidRDefault="00E20209" w14:paraId="1FC39945" w14:textId="77777777">
            <w:pPr>
              <w:rPr>
                <w:sz w:val="18"/>
                <w:szCs w:val="18"/>
              </w:rPr>
            </w:pPr>
          </w:p>
        </w:tc>
        <w:tc>
          <w:tcPr>
            <w:tcW w:w="283" w:type="dxa"/>
            <w:vMerge/>
            <w:tcMar/>
          </w:tcPr>
          <w:p w:rsidRPr="004E19A9" w:rsidR="00E20209" w:rsidP="00E20209" w:rsidRDefault="00E20209" w14:paraId="0562CB0E" w14:textId="77777777">
            <w:pPr>
              <w:rPr>
                <w:sz w:val="18"/>
                <w:szCs w:val="18"/>
              </w:rPr>
            </w:pPr>
          </w:p>
        </w:tc>
      </w:tr>
      <w:tr w:rsidRPr="004E19A9" w:rsidR="00E20209" w:rsidTr="4BE29277" w14:paraId="2B562260" w14:textId="77777777">
        <w:tc>
          <w:tcPr>
            <w:tcW w:w="2836" w:type="dxa"/>
            <w:tcMar/>
          </w:tcPr>
          <w:p w:rsidR="00E20209" w:rsidP="00E20209" w:rsidRDefault="00E20209" w14:paraId="34CE0A41" w14:textId="77777777">
            <w:pPr>
              <w:rPr>
                <w:noProof/>
                <w:sz w:val="18"/>
                <w:szCs w:val="18"/>
                <w:lang w:eastAsia="nl-NL"/>
              </w:rPr>
            </w:pPr>
          </w:p>
          <w:p w:rsidR="00E20209" w:rsidP="00E20209" w:rsidRDefault="00E20209" w14:paraId="62EBF3C5" w14:textId="77777777">
            <w:pPr>
              <w:rPr>
                <w:noProof/>
                <w:sz w:val="18"/>
                <w:szCs w:val="18"/>
                <w:lang w:eastAsia="nl-NL"/>
              </w:rPr>
            </w:pPr>
            <w:r w:rsidR="00E20209">
              <w:drawing>
                <wp:inline wp14:editId="6D30BF72" wp14:anchorId="1B9B1D50">
                  <wp:extent cx="1582882" cy="1572677"/>
                  <wp:effectExtent l="0" t="0" r="0" b="8890"/>
                  <wp:docPr id="1373432671" name="Afbeelding 28" title=""/>
                  <wp:cNvGraphicFramePr>
                    <a:graphicFrameLocks noChangeAspect="1"/>
                  </wp:cNvGraphicFramePr>
                  <a:graphic>
                    <a:graphicData uri="http://schemas.openxmlformats.org/drawingml/2006/picture">
                      <pic:pic>
                        <pic:nvPicPr>
                          <pic:cNvPr id="0" name="Afbeelding 28"/>
                          <pic:cNvPicPr/>
                        </pic:nvPicPr>
                        <pic:blipFill>
                          <a:blip r:embed="R193b97083de0493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82882" cy="1572677"/>
                          </a:xfrm>
                          <a:prstGeom prst="rect">
                            <a:avLst/>
                          </a:prstGeom>
                        </pic:spPr>
                      </pic:pic>
                    </a:graphicData>
                  </a:graphic>
                </wp:inline>
              </w:drawing>
            </w:r>
          </w:p>
          <w:p w:rsidRPr="004E19A9" w:rsidR="00E20209" w:rsidP="00E20209" w:rsidRDefault="00E20209" w14:paraId="6D98A12B" w14:textId="77777777">
            <w:pPr>
              <w:rPr>
                <w:sz w:val="18"/>
                <w:szCs w:val="18"/>
              </w:rPr>
            </w:pPr>
          </w:p>
        </w:tc>
        <w:tc>
          <w:tcPr>
            <w:tcW w:w="567" w:type="dxa"/>
            <w:tcMar/>
          </w:tcPr>
          <w:p w:rsidRPr="004E19A9" w:rsidR="00E20209" w:rsidP="00E20209" w:rsidRDefault="00E20209" w14:paraId="2946DB82" w14:textId="77777777">
            <w:pPr>
              <w:rPr>
                <w:sz w:val="18"/>
                <w:szCs w:val="18"/>
              </w:rPr>
            </w:pPr>
          </w:p>
        </w:tc>
        <w:tc>
          <w:tcPr>
            <w:tcW w:w="4253" w:type="dxa"/>
            <w:tcMar/>
          </w:tcPr>
          <w:p w:rsidRPr="000D51CC" w:rsidR="00E1137D" w:rsidP="4BE29277" w:rsidRDefault="00E1137D" w14:paraId="6F464F8D" w14:textId="76298C1A">
            <w:pPr>
              <w:pStyle w:val="Standaard"/>
              <w:tabs>
                <w:tab w:val="left" w:pos="1200"/>
              </w:tabs>
              <w:ind w:left="0"/>
              <w:rPr>
                <w:sz w:val="18"/>
                <w:szCs w:val="18"/>
              </w:rPr>
            </w:pPr>
            <w:r w:rsidRPr="4BE29277" w:rsidR="5CE5EDD0">
              <w:rPr>
                <w:b w:val="1"/>
                <w:bCs w:val="1"/>
                <w:sz w:val="18"/>
                <w:szCs w:val="18"/>
                <w:u w:val="single"/>
              </w:rPr>
              <w:t>Activiteit</w:t>
            </w:r>
          </w:p>
          <w:p w:rsidRPr="000D51CC" w:rsidR="00E1137D" w:rsidP="2C593EDA" w:rsidRDefault="00E1137D" w14:paraId="1BC4BC04" w14:textId="4F8C23AF">
            <w:pPr>
              <w:pStyle w:val="Standaard"/>
              <w:tabs>
                <w:tab w:val="left" w:pos="1200"/>
              </w:tabs>
              <w:ind w:left="0"/>
              <w:rPr>
                <w:sz w:val="18"/>
                <w:szCs w:val="18"/>
              </w:rPr>
            </w:pPr>
            <w:r w:rsidRPr="4BE29277" w:rsidR="5CE5EDD0">
              <w:rPr>
                <w:b w:val="1"/>
                <w:bCs w:val="1"/>
                <w:sz w:val="18"/>
                <w:szCs w:val="18"/>
                <w:u w:val="single"/>
              </w:rPr>
              <w:t>Een, twee...</w:t>
            </w:r>
            <w:r>
              <w:br/>
            </w:r>
          </w:p>
          <w:p w:rsidRPr="000D51CC" w:rsidR="00E1137D" w:rsidP="4BE29277" w:rsidRDefault="00E1137D" w14:paraId="317C4B10" w14:textId="5B168EC9">
            <w:pPr>
              <w:pStyle w:val="Lijstalinea"/>
              <w:numPr>
                <w:ilvl w:val="0"/>
                <w:numId w:val="31"/>
              </w:numPr>
              <w:tabs>
                <w:tab w:val="left" w:pos="1200"/>
              </w:tabs>
              <w:ind/>
              <w:rPr>
                <w:rFonts w:ascii="Calibri" w:hAnsi="Calibri" w:eastAsia="Calibri" w:cs="Calibri" w:asciiTheme="minorAscii" w:hAnsiTheme="minorAscii" w:eastAsiaTheme="minorAscii" w:cstheme="minorAscii"/>
                <w:sz w:val="18"/>
                <w:szCs w:val="18"/>
              </w:rPr>
            </w:pPr>
            <w:r w:rsidRPr="4BE29277" w:rsidR="53EDBCA5">
              <w:rPr>
                <w:sz w:val="18"/>
                <w:szCs w:val="18"/>
              </w:rPr>
              <w:t>Opzeggen, versje één, twee</w:t>
            </w:r>
          </w:p>
          <w:p w:rsidRPr="000D51CC" w:rsidR="00E1137D" w:rsidP="4BE29277" w:rsidRDefault="00E1137D" w14:paraId="025F305B" w14:textId="3726CC22">
            <w:pPr>
              <w:pStyle w:val="Lijstalinea"/>
              <w:numPr>
                <w:ilvl w:val="0"/>
                <w:numId w:val="31"/>
              </w:numPr>
              <w:tabs>
                <w:tab w:val="left" w:pos="1200"/>
              </w:tabs>
              <w:ind/>
              <w:rPr>
                <w:rFonts w:ascii="Calibri" w:hAnsi="Calibri" w:eastAsia="Calibri" w:cs="Calibri" w:asciiTheme="minorAscii" w:hAnsiTheme="minorAscii" w:eastAsiaTheme="minorAscii" w:cstheme="minorAscii"/>
                <w:sz w:val="18"/>
                <w:szCs w:val="18"/>
              </w:rPr>
            </w:pPr>
            <w:r w:rsidRPr="4BE29277" w:rsidR="53EDBCA5">
              <w:rPr>
                <w:sz w:val="18"/>
                <w:szCs w:val="18"/>
              </w:rPr>
              <w:t>Kennis maken met de splitsingen van vier</w:t>
            </w:r>
            <w:r>
              <w:br/>
            </w:r>
          </w:p>
          <w:p w:rsidRPr="000D51CC" w:rsidR="00E1137D" w:rsidP="4BE29277" w:rsidRDefault="00E1137D" w14:paraId="6A860582" w14:textId="236E9122">
            <w:pPr>
              <w:pStyle w:val="Standaard"/>
              <w:tabs>
                <w:tab w:val="left" w:pos="1200"/>
              </w:tabs>
              <w:ind w:left="0"/>
              <w:rPr>
                <w:rFonts w:ascii="Calibri" w:hAnsi="Calibri" w:eastAsia="Calibri" w:cs="Calibri"/>
                <w:noProof w:val="0"/>
                <w:sz w:val="18"/>
                <w:szCs w:val="18"/>
                <w:lang w:val="nl-NL"/>
              </w:rPr>
            </w:pPr>
            <w:r w:rsidRPr="4BE29277" w:rsidR="2D679777">
              <w:rPr>
                <w:rFonts w:ascii="Calibri" w:hAnsi="Calibri" w:eastAsia="Calibri" w:cs="Calibri"/>
                <w:noProof w:val="0"/>
                <w:sz w:val="18"/>
                <w:szCs w:val="18"/>
                <w:lang w:val="nl-NL"/>
              </w:rPr>
              <w:t>Wil je meedoen met het opzegversje één, twee kopje thee? Open dan deze video!</w:t>
            </w:r>
            <w:r>
              <w:br/>
            </w:r>
            <w:r>
              <w:br/>
            </w:r>
            <w:r w:rsidRPr="4BE29277" w:rsidR="5E794081">
              <w:rPr>
                <w:rFonts w:ascii="Calibri" w:hAnsi="Calibri" w:eastAsia="Calibri" w:cs="Calibri"/>
                <w:noProof w:val="0"/>
                <w:sz w:val="18"/>
                <w:szCs w:val="18"/>
                <w:lang w:val="nl-NL"/>
              </w:rPr>
              <w:t>https://www.loom.com/share/50d805e4bbe64c4f82a4bb7940af4910</w:t>
            </w:r>
          </w:p>
          <w:p w:rsidRPr="000D51CC" w:rsidR="00E1137D" w:rsidP="4BE29277" w:rsidRDefault="00E1137D" w14:paraId="6EA2EDC6" w14:textId="4DDF30F9">
            <w:pPr>
              <w:pStyle w:val="Standaard"/>
              <w:tabs>
                <w:tab w:val="left" w:pos="1200"/>
              </w:tabs>
              <w:ind w:left="0"/>
              <w:rPr>
                <w:rFonts w:ascii="Calibri" w:hAnsi="Calibri" w:eastAsia="Calibri" w:cs="Calibri"/>
                <w:noProof w:val="0"/>
                <w:sz w:val="18"/>
                <w:szCs w:val="18"/>
                <w:lang w:val="nl-NL"/>
              </w:rPr>
            </w:pPr>
          </w:p>
          <w:p w:rsidRPr="000D51CC" w:rsidR="00E1137D" w:rsidP="4BE29277" w:rsidRDefault="00E1137D" w14:paraId="7C4C13BB" w14:textId="18EFCA15">
            <w:pPr>
              <w:pStyle w:val="Standaard"/>
              <w:tabs>
                <w:tab w:val="left" w:pos="1200"/>
              </w:tabs>
              <w:ind w:left="0"/>
              <w:rPr>
                <w:rFonts w:ascii="Calibri" w:hAnsi="Calibri" w:eastAsia="Calibri" w:cs="Calibri"/>
                <w:noProof w:val="0"/>
                <w:sz w:val="18"/>
                <w:szCs w:val="18"/>
                <w:lang w:val="nl-NL"/>
              </w:rPr>
            </w:pPr>
            <w:r w:rsidRPr="4BE29277" w:rsidR="306E5D0E">
              <w:rPr>
                <w:rFonts w:ascii="Calibri" w:hAnsi="Calibri" w:eastAsia="Calibri" w:cs="Calibri"/>
                <w:noProof w:val="0"/>
                <w:sz w:val="18"/>
                <w:szCs w:val="18"/>
                <w:lang w:val="nl-NL"/>
              </w:rPr>
              <w:t>Bij deze video mag je de juf elke keer helpen met tellen. Doe je mee? Ook mag je het daarna zelf proberen met kralen of lego en een stukje touw.</w:t>
            </w:r>
            <w:r>
              <w:br/>
            </w:r>
            <w:r>
              <w:br/>
            </w:r>
            <w:hyperlink r:id="Rcdc2bb80eb544a05">
              <w:r w:rsidRPr="4BE29277" w:rsidR="6F57C7C3">
                <w:rPr>
                  <w:rStyle w:val="Hyperlink"/>
                  <w:rFonts w:ascii="Calibri" w:hAnsi="Calibri" w:eastAsia="Calibri" w:cs="Calibri"/>
                  <w:noProof w:val="0"/>
                  <w:sz w:val="18"/>
                  <w:szCs w:val="18"/>
                  <w:lang w:val="nl-NL"/>
                </w:rPr>
                <w:t>https://www.loom.com/share/4949186563794043aa98cde10e644602</w:t>
              </w:r>
            </w:hyperlink>
          </w:p>
          <w:p w:rsidRPr="000D51CC" w:rsidR="00E1137D" w:rsidP="4BE29277" w:rsidRDefault="00E1137D" w14:paraId="73831267" w14:textId="77C50AB5">
            <w:pPr>
              <w:pStyle w:val="Standaard"/>
              <w:tabs>
                <w:tab w:val="left" w:pos="1200"/>
              </w:tabs>
              <w:ind w:left="0"/>
              <w:rPr>
                <w:rFonts w:ascii="Calibri" w:hAnsi="Calibri" w:eastAsia="Calibri" w:cs="Calibri"/>
                <w:noProof w:val="0"/>
                <w:sz w:val="18"/>
                <w:szCs w:val="18"/>
                <w:lang w:val="nl-NL"/>
              </w:rPr>
            </w:pPr>
          </w:p>
        </w:tc>
        <w:tc>
          <w:tcPr>
            <w:tcW w:w="1559" w:type="dxa"/>
            <w:tcMar/>
          </w:tcPr>
          <w:p w:rsidR="00E20209" w:rsidP="00E20209" w:rsidRDefault="00E20209" w14:paraId="13550C56" w14:textId="77777777">
            <w:pPr>
              <w:rPr>
                <w:noProof/>
                <w:sz w:val="18"/>
                <w:szCs w:val="18"/>
                <w:lang w:eastAsia="nl-NL"/>
              </w:rPr>
            </w:pPr>
            <w:r w:rsidRPr="00757204">
              <w:rPr>
                <w:noProof/>
                <w:sz w:val="18"/>
                <w:szCs w:val="18"/>
                <w:lang w:eastAsia="nl-NL"/>
              </w:rPr>
              <w:lastRenderedPageBreak/>
              <w:t>Klaar:……..</w:t>
            </w:r>
          </w:p>
          <w:p w:rsidRPr="004E19A9" w:rsidR="00E20209" w:rsidP="00E20209" w:rsidRDefault="00E20209" w14:paraId="100C5B58" w14:textId="77777777">
            <w:pPr>
              <w:rPr>
                <w:sz w:val="18"/>
                <w:szCs w:val="18"/>
              </w:rPr>
            </w:pPr>
            <w:r w:rsidR="00E20209">
              <w:drawing>
                <wp:inline wp14:editId="7CD407A9" wp14:anchorId="75A5042D">
                  <wp:extent cx="579120" cy="243840"/>
                  <wp:effectExtent l="0" t="0" r="0" b="3810"/>
                  <wp:docPr id="1667082917" name="Afbeelding 31" title=""/>
                  <wp:cNvGraphicFramePr>
                    <a:graphicFrameLocks noChangeAspect="1"/>
                  </wp:cNvGraphicFramePr>
                  <a:graphic>
                    <a:graphicData uri="http://schemas.openxmlformats.org/drawingml/2006/picture">
                      <pic:pic>
                        <pic:nvPicPr>
                          <pic:cNvPr id="0" name="Afbeelding 31"/>
                          <pic:cNvPicPr/>
                        </pic:nvPicPr>
                        <pic:blipFill>
                          <a:blip r:embed="R58b5c4b61e9a488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9120" cy="243840"/>
                          </a:xfrm>
                          <a:prstGeom prst="rect">
                            <a:avLst/>
                          </a:prstGeom>
                        </pic:spPr>
                      </pic:pic>
                    </a:graphicData>
                  </a:graphic>
                </wp:inline>
              </w:drawing>
            </w:r>
            <w:r w:rsidR="00E20209">
              <w:rPr/>
              <w:t xml:space="preserve"> </w:t>
            </w:r>
          </w:p>
        </w:tc>
        <w:tc>
          <w:tcPr>
            <w:tcW w:w="283" w:type="dxa"/>
            <w:vMerge/>
            <w:tcMar/>
          </w:tcPr>
          <w:p w:rsidRPr="004E19A9" w:rsidR="00E20209" w:rsidP="00E20209" w:rsidRDefault="00E20209" w14:paraId="110FFD37" w14:textId="77777777">
            <w:pPr>
              <w:rPr>
                <w:sz w:val="18"/>
                <w:szCs w:val="18"/>
              </w:rPr>
            </w:pPr>
          </w:p>
        </w:tc>
      </w:tr>
    </w:tbl>
    <w:p w:rsidR="00724A51" w:rsidP="00E20209" w:rsidRDefault="00724A51" w14:paraId="6B699379" w14:textId="77777777">
      <w:pPr>
        <w:pStyle w:val="Geenafstand"/>
        <w:numPr>
          <w:ilvl w:val="0"/>
          <w:numId w:val="11"/>
        </w:numPr>
      </w:pPr>
      <w:r>
        <w:br w:type="page"/>
      </w:r>
    </w:p>
    <w:p w:rsidR="00B70698" w:rsidRDefault="00B70698" w14:paraId="3A8ADCA2" w14:textId="77777777">
      <w:r>
        <w:lastRenderedPageBreak/>
        <w:t>Elke dag:</w:t>
      </w:r>
    </w:p>
    <w:tbl>
      <w:tblPr>
        <w:tblStyle w:val="Tabelraster"/>
        <w:tblW w:w="10206" w:type="dxa"/>
        <w:tblInd w:w="-572" w:type="dxa"/>
        <w:tblLook w:val="04A0" w:firstRow="1" w:lastRow="0" w:firstColumn="1" w:lastColumn="0" w:noHBand="0" w:noVBand="1"/>
      </w:tblPr>
      <w:tblGrid>
        <w:gridCol w:w="2410"/>
        <w:gridCol w:w="2416"/>
        <w:gridCol w:w="226"/>
        <w:gridCol w:w="2376"/>
        <w:gridCol w:w="2778"/>
      </w:tblGrid>
      <w:tr w:rsidR="00724A51" w:rsidTr="4BE29277" w14:paraId="7D199935" w14:textId="77777777">
        <w:trPr>
          <w:trHeight w:val="1948"/>
        </w:trPr>
        <w:tc>
          <w:tcPr>
            <w:tcW w:w="2410" w:type="dxa"/>
            <w:tcMar/>
          </w:tcPr>
          <w:p w:rsidR="002543BF" w:rsidRDefault="002543BF" w14:paraId="3FE9F23F" w14:textId="77777777">
            <w:r w:rsidR="002543BF">
              <w:drawing>
                <wp:inline wp14:editId="341A6C1F" wp14:anchorId="442CFBD6">
                  <wp:extent cx="1278113" cy="1168930"/>
                  <wp:effectExtent l="0" t="0" r="0" b="0"/>
                  <wp:docPr id="318842094" name="Afbeelding 19" descr="Afbeeldingsresultaat voor bijbelverhaal" title=""/>
                  <wp:cNvGraphicFramePr>
                    <a:graphicFrameLocks noChangeAspect="1"/>
                  </wp:cNvGraphicFramePr>
                  <a:graphic>
                    <a:graphicData uri="http://schemas.openxmlformats.org/drawingml/2006/picture">
                      <pic:pic>
                        <pic:nvPicPr>
                          <pic:cNvPr id="0" name="Afbeelding 19"/>
                          <pic:cNvPicPr/>
                        </pic:nvPicPr>
                        <pic:blipFill>
                          <a:blip r:embed="Rd5e91b5edad34c6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78113" cy="1168930"/>
                          </a:xfrm>
                          <a:prstGeom prst="rect">
                            <a:avLst/>
                          </a:prstGeom>
                        </pic:spPr>
                      </pic:pic>
                    </a:graphicData>
                  </a:graphic>
                </wp:inline>
              </w:drawing>
            </w:r>
          </w:p>
        </w:tc>
        <w:tc>
          <w:tcPr>
            <w:tcW w:w="2416" w:type="dxa"/>
            <w:tcMar/>
          </w:tcPr>
          <w:p w:rsidR="002543BF" w:rsidRDefault="002543BF" w14:paraId="46398A5C" w14:textId="77777777">
            <w:r>
              <w:t>Psalm en Bijbelvertelling: Zie hiervoor het rooster wat u heeft gekregen en daarnaast het psalmro</w:t>
            </w:r>
            <w:r w:rsidR="00A80145">
              <w:t>oster wat op de site staat</w:t>
            </w:r>
          </w:p>
        </w:tc>
        <w:tc>
          <w:tcPr>
            <w:tcW w:w="226" w:type="dxa"/>
            <w:tcMar/>
          </w:tcPr>
          <w:p w:rsidR="002543BF" w:rsidRDefault="002543BF" w14:paraId="1F72F646" w14:textId="77777777"/>
        </w:tc>
        <w:tc>
          <w:tcPr>
            <w:tcW w:w="2376" w:type="dxa"/>
            <w:tcMar/>
          </w:tcPr>
          <w:p w:rsidR="002543BF" w:rsidRDefault="002543BF" w14:paraId="08CE6F91" w14:textId="77777777">
            <w:r w:rsidR="002543BF">
              <w:drawing>
                <wp:inline wp14:editId="1630D087" wp14:anchorId="6E4EFAC2">
                  <wp:extent cx="1173708" cy="1173708"/>
                  <wp:effectExtent l="0" t="0" r="7620" b="7620"/>
                  <wp:docPr id="757574300" name="Afbeelding 7" descr="Afbeeldingsresultaat voor pictogrammen eten en drinken kleuters" title=""/>
                  <wp:cNvGraphicFramePr>
                    <a:graphicFrameLocks noChangeAspect="1"/>
                  </wp:cNvGraphicFramePr>
                  <a:graphic>
                    <a:graphicData uri="http://schemas.openxmlformats.org/drawingml/2006/picture">
                      <pic:pic>
                        <pic:nvPicPr>
                          <pic:cNvPr id="0" name="Afbeelding 7"/>
                          <pic:cNvPicPr/>
                        </pic:nvPicPr>
                        <pic:blipFill>
                          <a:blip r:embed="R8d31b959e9fb481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73708" cy="1173708"/>
                          </a:xfrm>
                          <a:prstGeom prst="rect">
                            <a:avLst/>
                          </a:prstGeom>
                        </pic:spPr>
                      </pic:pic>
                    </a:graphicData>
                  </a:graphic>
                </wp:inline>
              </w:drawing>
            </w:r>
          </w:p>
        </w:tc>
        <w:tc>
          <w:tcPr>
            <w:tcW w:w="2778" w:type="dxa"/>
            <w:tcMar/>
          </w:tcPr>
          <w:p w:rsidR="002543BF" w:rsidRDefault="002543BF" w14:paraId="74541418" w14:textId="77777777">
            <w:r>
              <w:t>Datum bekijken: Welke dag is het vandaag? Welk cijfertje hoort daarbij? Welke dag was het gisteren, eergisteren, morgen en overmorgen? Wat voor weer is het vandaag?</w:t>
            </w:r>
          </w:p>
        </w:tc>
      </w:tr>
      <w:tr w:rsidR="00724A51" w:rsidTr="4BE29277" w14:paraId="43E2D759" w14:textId="77777777">
        <w:tc>
          <w:tcPr>
            <w:tcW w:w="2410" w:type="dxa"/>
            <w:tcMar/>
          </w:tcPr>
          <w:p w:rsidR="002543BF" w:rsidRDefault="002543BF" w14:paraId="61CDCEAD" w14:textId="77777777">
            <w:r w:rsidR="002543BF">
              <w:drawing>
                <wp:inline wp14:editId="1F732395" wp14:anchorId="64C955E1">
                  <wp:extent cx="1378424" cy="1378424"/>
                  <wp:effectExtent l="0" t="0" r="0" b="0"/>
                  <wp:docPr id="1145973284" name="Afbeelding 9" descr="Afbeeldingsresultaat voor pictogrammen eten en drinken kleuters" title=""/>
                  <wp:cNvGraphicFramePr>
                    <a:graphicFrameLocks noChangeAspect="1"/>
                  </wp:cNvGraphicFramePr>
                  <a:graphic>
                    <a:graphicData uri="http://schemas.openxmlformats.org/drawingml/2006/picture">
                      <pic:pic>
                        <pic:nvPicPr>
                          <pic:cNvPr id="0" name="Afbeelding 9"/>
                          <pic:cNvPicPr/>
                        </pic:nvPicPr>
                        <pic:blipFill>
                          <a:blip r:embed="Rd0eed565c5aa47e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78424" cy="1378424"/>
                          </a:xfrm>
                          <a:prstGeom prst="rect">
                            <a:avLst/>
                          </a:prstGeom>
                        </pic:spPr>
                      </pic:pic>
                    </a:graphicData>
                  </a:graphic>
                </wp:inline>
              </w:drawing>
            </w:r>
          </w:p>
        </w:tc>
        <w:tc>
          <w:tcPr>
            <w:tcW w:w="2416" w:type="dxa"/>
            <w:tcMar/>
          </w:tcPr>
          <w:p w:rsidR="002543BF" w:rsidP="002543BF" w:rsidRDefault="002543BF" w14:paraId="1CC47CF5" w14:textId="77777777">
            <w:r>
              <w:t>Voorlezen is erg belangrijk voor de ontwikkeling van kinderen. Ze bouwen hierdoor hun woordenschat op en groeien in de taalontwikkeling. Belangrijk is om elke dag een kwartier voor te lezen. Bekijk hierbij ook de voorleestips ..</w:t>
            </w:r>
          </w:p>
          <w:p w:rsidR="002543BF" w:rsidRDefault="002543BF" w14:paraId="6BB9E253" w14:textId="77777777"/>
        </w:tc>
        <w:tc>
          <w:tcPr>
            <w:tcW w:w="226" w:type="dxa"/>
            <w:tcMar/>
          </w:tcPr>
          <w:p w:rsidR="002543BF" w:rsidRDefault="002543BF" w14:paraId="23DE523C" w14:textId="77777777"/>
        </w:tc>
        <w:tc>
          <w:tcPr>
            <w:tcW w:w="2376" w:type="dxa"/>
            <w:tcMar/>
          </w:tcPr>
          <w:p w:rsidR="002543BF" w:rsidRDefault="0058252F" w14:paraId="34BE570A" w14:textId="77777777">
            <w:r>
              <w:rPr>
                <w:noProof/>
                <w:lang w:eastAsia="nl-NL"/>
              </w:rPr>
              <mc:AlternateContent>
                <mc:Choice Requires="wps">
                  <w:drawing>
                    <wp:anchor distT="0" distB="0" distL="114300" distR="114300" simplePos="0" relativeHeight="251663360" behindDoc="0" locked="0" layoutInCell="1" allowOverlap="1" wp14:anchorId="6D96C8F0" wp14:editId="4CA781B8">
                      <wp:simplePos x="0" y="0"/>
                      <wp:positionH relativeFrom="margin">
                        <wp:posOffset>264331</wp:posOffset>
                      </wp:positionH>
                      <wp:positionV relativeFrom="paragraph">
                        <wp:posOffset>867533</wp:posOffset>
                      </wp:positionV>
                      <wp:extent cx="764274" cy="245660"/>
                      <wp:effectExtent l="0" t="0" r="0" b="2540"/>
                      <wp:wrapNone/>
                      <wp:docPr id="18" name="Tekstvak 18"/>
                      <wp:cNvGraphicFramePr/>
                      <a:graphic xmlns:a="http://schemas.openxmlformats.org/drawingml/2006/main">
                        <a:graphicData uri="http://schemas.microsoft.com/office/word/2010/wordprocessingShape">
                          <wps:wsp>
                            <wps:cNvSpPr txBox="1"/>
                            <wps:spPr>
                              <a:xfrm>
                                <a:off x="0" y="0"/>
                                <a:ext cx="764274" cy="245660"/>
                              </a:xfrm>
                              <a:prstGeom prst="rect">
                                <a:avLst/>
                              </a:prstGeom>
                              <a:solidFill>
                                <a:schemeClr val="lt1"/>
                              </a:solidFill>
                              <a:ln w="6350">
                                <a:noFill/>
                              </a:ln>
                            </wps:spPr>
                            <wps:txbx>
                              <w:txbxContent>
                                <w:p w:rsidRPr="0058252F" w:rsidR="00E1137D" w:rsidP="0058252F" w:rsidRDefault="00E1137D" w14:paraId="6732F9A2" w14:textId="77777777">
                                  <w:pPr>
                                    <w:rPr>
                                      <w:rFonts w:ascii="schrijvenleerjezo" w:hAnsi="schrijvenleerjezo"/>
                                      <w:sz w:val="24"/>
                                    </w:rPr>
                                  </w:pPr>
                                  <w:r w:rsidRPr="0058252F">
                                    <w:rPr>
                                      <w:rFonts w:ascii="schrijvenleerjezo" w:hAnsi="schrijvenleerjezo"/>
                                      <w:sz w:val="24"/>
                                    </w:rPr>
                                    <w:t xml:space="preserve">taakje </w:t>
                                  </w:r>
                                </w:p>
                                <w:p w:rsidRPr="0058252F" w:rsidR="00E1137D" w:rsidP="0058252F" w:rsidRDefault="00E1137D" w14:paraId="52E56223" w14:textId="77777777">
                                  <w:pPr>
                                    <w:rPr>
                                      <w:rFonts w:ascii="schrijvenleerjezo" w:hAnsi="schrijvenleerjezo"/>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E9BF325">
                    <v:shapetype id="_x0000_t202" coordsize="21600,21600" o:spt="202" path="m,l,21600r21600,l21600,xe" w14:anchorId="6D96C8F0">
                      <v:stroke joinstyle="miter"/>
                      <v:path gradientshapeok="t" o:connecttype="rect"/>
                    </v:shapetype>
                    <v:shape id="Tekstvak 18" style="position:absolute;margin-left:20.8pt;margin-top:68.3pt;width:60.2pt;height:19.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">
                      <v:textbox>
                        <w:txbxContent>
                          <w:p w:rsidRPr="0058252F" w:rsidR="00E1137D" w:rsidP="0058252F" w:rsidRDefault="00E1137D" w14:paraId="40EFF1A9" w14:textId="77777777">
                            <w:pPr>
                              <w:rPr>
                                <w:rFonts w:ascii="schrijvenleerjezo" w:hAnsi="schrijvenleerjezo"/>
                                <w:sz w:val="24"/>
                              </w:rPr>
                            </w:pPr>
                            <w:r w:rsidRPr="0058252F">
                              <w:rPr>
                                <w:rFonts w:ascii="schrijvenleerjezo" w:hAnsi="schrijvenleerjezo"/>
                                <w:sz w:val="24"/>
                              </w:rPr>
                              <w:t xml:space="preserve">taakje </w:t>
                            </w:r>
                          </w:p>
                          <w:p w:rsidRPr="0058252F" w:rsidR="00E1137D" w:rsidP="0058252F" w:rsidRDefault="00E1137D" w14:paraId="672A6659" w14:textId="77777777">
                            <w:pPr>
                              <w:rPr>
                                <w:rFonts w:ascii="schrijvenleerjezo" w:hAnsi="schrijvenleerjezo"/>
                                <w:sz w:val="32"/>
                              </w:rPr>
                            </w:pPr>
                          </w:p>
                        </w:txbxContent>
                      </v:textbox>
                      <w10:wrap anchorx="margin"/>
                    </v:shape>
                  </w:pict>
                </mc:Fallback>
              </mc:AlternateContent>
            </w:r>
            <w:r w:rsidRPr="00A60C10" w:rsidR="00724A51">
              <w:rPr>
                <w:noProof/>
                <w:lang w:eastAsia="nl-NL"/>
              </w:rPr>
              <w:drawing>
                <wp:inline distT="0" distB="0" distL="0" distR="0" wp14:anchorId="4F570D47" wp14:editId="59A54A90">
                  <wp:extent cx="1201003" cy="1201003"/>
                  <wp:effectExtent l="0" t="0" r="0" b="0"/>
                  <wp:docPr id="17" name="Afbeelding 17" descr="Afbeeldingsresultaat voor pictogrammen floddertje klus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fbeeldingsresultaat voor pictogrammen floddertje klusj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26933" cy="1226933"/>
                          </a:xfrm>
                          <a:prstGeom prst="rect">
                            <a:avLst/>
                          </a:prstGeom>
                          <a:noFill/>
                          <a:ln>
                            <a:noFill/>
                          </a:ln>
                        </pic:spPr>
                      </pic:pic>
                    </a:graphicData>
                  </a:graphic>
                </wp:inline>
              </w:drawing>
            </w:r>
          </w:p>
        </w:tc>
        <w:tc>
          <w:tcPr>
            <w:tcW w:w="2778" w:type="dxa"/>
            <w:tcMar/>
          </w:tcPr>
          <w:p w:rsidR="00724A51" w:rsidP="00724A51" w:rsidRDefault="00724A51" w14:paraId="24192D77" w14:textId="77777777">
            <w:r>
              <w:t>Papa en/of mama helpen met een taak. Helpen met een taak is goed voor bijv. de motoriek. U kunt denken aan:</w:t>
            </w:r>
          </w:p>
          <w:p w:rsidRPr="003D765C" w:rsidR="00724A51" w:rsidP="00724A51" w:rsidRDefault="00724A51" w14:paraId="0F26A228" w14:textId="77777777">
            <w:pPr>
              <w:pStyle w:val="Geenafstand"/>
            </w:pPr>
            <w:r>
              <w:rPr>
                <w:u w:val="single"/>
                <w:shd w:val="clear" w:color="auto" w:fill="FFFFFF"/>
              </w:rPr>
              <w:t>Was ophangen:</w:t>
            </w:r>
            <w:r>
              <w:rPr>
                <w:shd w:val="clear" w:color="auto" w:fill="FFFFFF"/>
              </w:rPr>
              <w:t xml:space="preserve"> </w:t>
            </w:r>
            <w:r w:rsidRPr="0018741A">
              <w:rPr>
                <w:shd w:val="clear" w:color="auto" w:fill="FFFFFF"/>
              </w:rPr>
              <w:t>Voor het openknijpen van de knijpers is enige kracht nodig. Span een waslijn op ongeveer een halve meter boven de grond en laat je kind poppenkleertjes of zakdoeken ophangen.</w:t>
            </w:r>
          </w:p>
          <w:p w:rsidRPr="00C30C45" w:rsidR="00724A51" w:rsidP="00724A51" w:rsidRDefault="00724A51" w14:paraId="57F11DB5" w14:textId="77777777">
            <w:pPr>
              <w:pStyle w:val="Geenafstand"/>
            </w:pPr>
            <w:r>
              <w:t>-</w:t>
            </w:r>
            <w:r w:rsidRPr="00724A51">
              <w:rPr>
                <w:u w:val="single"/>
              </w:rPr>
              <w:t>Sokken sorteren:</w:t>
            </w:r>
            <w:r>
              <w:t xml:space="preserve"> </w:t>
            </w:r>
            <w:r w:rsidRPr="00C30C45">
              <w:t>Alle sokken weer netjes in paren sorteren</w:t>
            </w:r>
          </w:p>
          <w:p w:rsidR="002543BF" w:rsidP="00724A51" w:rsidRDefault="00724A51" w14:paraId="701F6F60" w14:textId="77777777">
            <w:pPr>
              <w:pStyle w:val="Geenafstand"/>
            </w:pPr>
            <w:r>
              <w:t xml:space="preserve">- </w:t>
            </w:r>
            <w:r w:rsidRPr="00724A51">
              <w:rPr>
                <w:u w:val="single"/>
              </w:rPr>
              <w:t>Boterhammen smeren:</w:t>
            </w:r>
            <w:r>
              <w:t xml:space="preserve"> </w:t>
            </w:r>
            <w:r w:rsidRPr="00C30C45">
              <w:t>Smeer voor iedereen de boterhammen voor de lunch</w:t>
            </w:r>
          </w:p>
        </w:tc>
      </w:tr>
      <w:tr w:rsidR="00724A51" w:rsidTr="4BE29277" w14:paraId="20BCCB7B" w14:textId="77777777">
        <w:tc>
          <w:tcPr>
            <w:tcW w:w="2410" w:type="dxa"/>
            <w:tcMar/>
          </w:tcPr>
          <w:p w:rsidR="002543BF" w:rsidRDefault="00724A51" w14:paraId="4B6031AD" w14:textId="77777777">
            <w:r>
              <w:rPr>
                <w:noProof/>
                <w:lang w:eastAsia="nl-NL"/>
              </w:rPr>
              <mc:AlternateContent>
                <mc:Choice Requires="wps">
                  <w:drawing>
                    <wp:anchor distT="0" distB="0" distL="114300" distR="114300" simplePos="0" relativeHeight="251659264" behindDoc="0" locked="0" layoutInCell="1" allowOverlap="1" wp14:anchorId="2B2FC481" wp14:editId="62924F38">
                      <wp:simplePos x="0" y="0"/>
                      <wp:positionH relativeFrom="column">
                        <wp:posOffset>228922</wp:posOffset>
                      </wp:positionH>
                      <wp:positionV relativeFrom="paragraph">
                        <wp:posOffset>878214</wp:posOffset>
                      </wp:positionV>
                      <wp:extent cx="682388" cy="232012"/>
                      <wp:effectExtent l="0" t="0" r="3810" b="0"/>
                      <wp:wrapNone/>
                      <wp:docPr id="16" name="Tekstvak 16"/>
                      <wp:cNvGraphicFramePr/>
                      <a:graphic xmlns:a="http://schemas.openxmlformats.org/drawingml/2006/main">
                        <a:graphicData uri="http://schemas.microsoft.com/office/word/2010/wordprocessingShape">
                          <wps:wsp>
                            <wps:cNvSpPr txBox="1"/>
                            <wps:spPr>
                              <a:xfrm>
                                <a:off x="0" y="0"/>
                                <a:ext cx="682388" cy="232012"/>
                              </a:xfrm>
                              <a:prstGeom prst="rect">
                                <a:avLst/>
                              </a:prstGeom>
                              <a:solidFill>
                                <a:schemeClr val="bg1"/>
                              </a:solidFill>
                              <a:ln w="6350">
                                <a:noFill/>
                              </a:ln>
                            </wps:spPr>
                            <wps:txbx>
                              <w:txbxContent>
                                <w:p w:rsidRPr="00724A51" w:rsidR="00E1137D" w:rsidP="00724A51" w:rsidRDefault="00E1137D" w14:paraId="03BE2833" w14:textId="77777777">
                                  <w:pPr>
                                    <w:rPr>
                                      <w:rFonts w:ascii="schrijvenleerjezo" w:hAnsi="schrijvenleerjezo"/>
                                      <w:sz w:val="24"/>
                                    </w:rPr>
                                  </w:pPr>
                                  <w:r w:rsidRPr="00724A51">
                                    <w:rPr>
                                      <w:rFonts w:ascii="schrijvenleerjezo" w:hAnsi="schrijvenleerjezo"/>
                                      <w:sz w:val="24"/>
                                    </w:rPr>
                                    <w:t>spelen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78A8D97">
                    <v:shape id="Tekstvak 16" style="position:absolute;margin-left:18.05pt;margin-top:69.15pt;width:53.75pt;height: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1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" w14:anchorId="2B2FC481">
                      <v:textbox>
                        <w:txbxContent>
                          <w:p w:rsidRPr="00724A51" w:rsidR="00E1137D" w:rsidP="00724A51" w:rsidRDefault="00E1137D" w14:paraId="28E236BB" w14:textId="77777777">
                            <w:pPr>
                              <w:rPr>
                                <w:rFonts w:ascii="schrijvenleerjezo" w:hAnsi="schrijvenleerjezo"/>
                                <w:sz w:val="24"/>
                              </w:rPr>
                            </w:pPr>
                            <w:r w:rsidRPr="00724A51">
                              <w:rPr>
                                <w:rFonts w:ascii="schrijvenleerjezo" w:hAnsi="schrijvenleerjezo"/>
                                <w:sz w:val="24"/>
                              </w:rPr>
                              <w:t>spelen</w:t>
                            </w:r>
                          </w:p>
                        </w:txbxContent>
                      </v:textbox>
                    </v:shape>
                  </w:pict>
                </mc:Fallback>
              </mc:AlternateContent>
            </w:r>
            <w:r w:rsidRPr="00A60C10">
              <w:rPr>
                <w:noProof/>
                <w:lang w:eastAsia="nl-NL"/>
              </w:rPr>
              <w:drawing>
                <wp:inline distT="0" distB="0" distL="0" distR="0" wp14:anchorId="51F0F351" wp14:editId="23B34876">
                  <wp:extent cx="1187355" cy="1187355"/>
                  <wp:effectExtent l="0" t="0" r="0" b="0"/>
                  <wp:docPr id="15" name="Afbeelding 15" descr="Afbeeldingsresultaat voor pictogrammen floddertje sp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fbeeldingsresultaat voor pictogrammen floddertje spele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4205" cy="1234205"/>
                          </a:xfrm>
                          <a:prstGeom prst="rect">
                            <a:avLst/>
                          </a:prstGeom>
                          <a:noFill/>
                          <a:ln>
                            <a:noFill/>
                          </a:ln>
                        </pic:spPr>
                      </pic:pic>
                    </a:graphicData>
                  </a:graphic>
                </wp:inline>
              </w:drawing>
            </w:r>
          </w:p>
        </w:tc>
        <w:tc>
          <w:tcPr>
            <w:tcW w:w="2416" w:type="dxa"/>
            <w:tcMar/>
          </w:tcPr>
          <w:p w:rsidR="002543BF" w:rsidRDefault="00724A51" w14:paraId="6F4A5E28" w14:textId="77777777">
            <w:r>
              <w:t>Spelen en rollenspellen is goed voor de ontwikkeling van de kinderen. Ze leren hierdoor veel vaardigheden, kennis en ervaringen die ze nodig hebben in de ‘echte’ wereld.</w:t>
            </w:r>
          </w:p>
        </w:tc>
        <w:tc>
          <w:tcPr>
            <w:tcW w:w="226" w:type="dxa"/>
            <w:tcMar/>
          </w:tcPr>
          <w:p w:rsidR="002543BF" w:rsidRDefault="002543BF" w14:paraId="5043CB0F" w14:textId="77777777"/>
        </w:tc>
        <w:tc>
          <w:tcPr>
            <w:tcW w:w="2376" w:type="dxa"/>
            <w:tcMar/>
          </w:tcPr>
          <w:p w:rsidR="002543BF" w:rsidRDefault="00724A51" w14:paraId="07459315" w14:textId="77777777">
            <w:r w:rsidR="00724A51">
              <w:drawing>
                <wp:inline wp14:editId="30052093" wp14:anchorId="76666464">
                  <wp:extent cx="1160059" cy="1160059"/>
                  <wp:effectExtent l="0" t="0" r="2540" b="2540"/>
                  <wp:docPr id="1571856866" name="Afbeelding 3" descr="Afbeeldingsresultaat voor pictogrammen eten en drinken kleuters" title=""/>
                  <wp:cNvGraphicFramePr>
                    <a:graphicFrameLocks noChangeAspect="1"/>
                  </wp:cNvGraphicFramePr>
                  <a:graphic>
                    <a:graphicData uri="http://schemas.openxmlformats.org/drawingml/2006/picture">
                      <pic:pic>
                        <pic:nvPicPr>
                          <pic:cNvPr id="0" name="Afbeelding 3"/>
                          <pic:cNvPicPr/>
                        </pic:nvPicPr>
                        <pic:blipFill>
                          <a:blip r:embed="R588fec33fd7148b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60059" cy="1160059"/>
                          </a:xfrm>
                          <a:prstGeom prst="rect">
                            <a:avLst/>
                          </a:prstGeom>
                        </pic:spPr>
                      </pic:pic>
                    </a:graphicData>
                  </a:graphic>
                </wp:inline>
              </w:drawing>
            </w:r>
          </w:p>
        </w:tc>
        <w:tc>
          <w:tcPr>
            <w:tcW w:w="2778" w:type="dxa"/>
            <w:tcMar/>
          </w:tcPr>
          <w:p w:rsidR="002543BF" w:rsidRDefault="00724A51" w14:paraId="0E9E94E4" w14:textId="77777777">
            <w:r>
              <w:t>Buiten spelen: door te bewegen komen we tegemoet aan de bewegingsdrang van jonge kinderen en hun motorische ontwikkeling wordt zo gestimuleerd. Ze leren situaties inschatten en kunnen ook hier een rollenspel spelen.</w:t>
            </w:r>
          </w:p>
        </w:tc>
      </w:tr>
      <w:tr w:rsidR="00724A51" w:rsidTr="4BE29277" w14:paraId="7A2275A7" w14:textId="77777777">
        <w:tc>
          <w:tcPr>
            <w:tcW w:w="2410" w:type="dxa"/>
            <w:tcMar/>
          </w:tcPr>
          <w:p w:rsidR="00724A51" w:rsidRDefault="00724A51" w14:paraId="6537F28F" w14:textId="77777777">
            <w:r w:rsidR="00724A51">
              <w:drawing>
                <wp:inline wp14:editId="55EA1E0E" wp14:anchorId="7CA55EB6">
                  <wp:extent cx="1200718" cy="1200718"/>
                  <wp:effectExtent l="0" t="0" r="0" b="0"/>
                  <wp:docPr id="1431183674" name="Afbeelding 5" descr="Afbeeldingsresultaat voor pictogrammen eten en drinken kleuters" title=""/>
                  <wp:cNvGraphicFramePr>
                    <a:graphicFrameLocks noChangeAspect="1"/>
                  </wp:cNvGraphicFramePr>
                  <a:graphic>
                    <a:graphicData uri="http://schemas.openxmlformats.org/drawingml/2006/picture">
                      <pic:pic>
                        <pic:nvPicPr>
                          <pic:cNvPr id="0" name="Afbeelding 5"/>
                          <pic:cNvPicPr/>
                        </pic:nvPicPr>
                        <pic:blipFill>
                          <a:blip r:embed="R1f1efac4b142443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00718" cy="1200718"/>
                          </a:xfrm>
                          <a:prstGeom prst="rect">
                            <a:avLst/>
                          </a:prstGeom>
                        </pic:spPr>
                      </pic:pic>
                    </a:graphicData>
                  </a:graphic>
                </wp:inline>
              </w:drawing>
            </w:r>
          </w:p>
        </w:tc>
        <w:tc>
          <w:tcPr>
            <w:tcW w:w="2416" w:type="dxa"/>
            <w:tcMar/>
          </w:tcPr>
          <w:p w:rsidR="00724A51" w:rsidRDefault="00724A51" w14:paraId="5A65CBCB" w14:textId="77777777">
            <w:r>
              <w:t xml:space="preserve">Spelletjes: Er zijn veel verschillende leerzame spellen voor het jonge kind. Hierbij kunt u denken aan: memory, kwartet, puzzelen, </w:t>
            </w:r>
            <w:proofErr w:type="spellStart"/>
            <w:r>
              <w:t>Halli</w:t>
            </w:r>
            <w:proofErr w:type="spellEnd"/>
            <w:r>
              <w:t xml:space="preserve"> </w:t>
            </w:r>
            <w:proofErr w:type="spellStart"/>
            <w:r>
              <w:t>Galli</w:t>
            </w:r>
            <w:proofErr w:type="spellEnd"/>
            <w:r>
              <w:t xml:space="preserve"> en misschien hebben jullie zelf nog wel andere leerzame spellen in de kast staan.</w:t>
            </w:r>
          </w:p>
          <w:p w:rsidR="00A80145" w:rsidP="00A80145" w:rsidRDefault="00A80145" w14:paraId="42102085" w14:textId="77777777">
            <w:r>
              <w:t>Vaardigheden: tegen je verlies kunnen, op je beurt wachten, etc..</w:t>
            </w:r>
          </w:p>
        </w:tc>
        <w:tc>
          <w:tcPr>
            <w:tcW w:w="226" w:type="dxa"/>
            <w:tcMar/>
          </w:tcPr>
          <w:p w:rsidR="00724A51" w:rsidRDefault="00724A51" w14:paraId="6DFB9E20" w14:textId="77777777"/>
        </w:tc>
        <w:tc>
          <w:tcPr>
            <w:tcW w:w="2376" w:type="dxa"/>
            <w:tcMar/>
          </w:tcPr>
          <w:p w:rsidR="00724A51" w:rsidRDefault="00724A51" w14:paraId="70DF9E56" w14:textId="77777777">
            <w:r w:rsidR="00724A51">
              <w:drawing>
                <wp:inline wp14:editId="30A71171" wp14:anchorId="47E32889">
                  <wp:extent cx="1229265" cy="1229265"/>
                  <wp:effectExtent l="0" t="0" r="9525" b="9525"/>
                  <wp:docPr id="254742378" name="Afbeelding 20" descr="Afbeeldingsresultaat voor tekenen pictogram flodder" title=""/>
                  <wp:cNvGraphicFramePr>
                    <a:graphicFrameLocks noChangeAspect="1"/>
                  </wp:cNvGraphicFramePr>
                  <a:graphic>
                    <a:graphicData uri="http://schemas.openxmlformats.org/drawingml/2006/picture">
                      <pic:pic>
                        <pic:nvPicPr>
                          <pic:cNvPr id="0" name="Afbeelding 20"/>
                          <pic:cNvPicPr/>
                        </pic:nvPicPr>
                        <pic:blipFill>
                          <a:blip r:embed="R2d1daa789ad8455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29265" cy="1229265"/>
                          </a:xfrm>
                          <a:prstGeom prst="rect">
                            <a:avLst/>
                          </a:prstGeom>
                        </pic:spPr>
                      </pic:pic>
                    </a:graphicData>
                  </a:graphic>
                </wp:inline>
              </w:drawing>
            </w:r>
          </w:p>
        </w:tc>
        <w:tc>
          <w:tcPr>
            <w:tcW w:w="2778" w:type="dxa"/>
            <w:tcMar/>
          </w:tcPr>
          <w:p w:rsidR="00724A51" w:rsidRDefault="00A80145" w14:paraId="6ED39108" w14:textId="77777777">
            <w:r>
              <w:t>Dit was mijn dag: Een terugblik op de dag en vervolgens tekenen wat je gedaan hebt. De kinderen bedenken een ‘zin van de dag’. Hier kunt u opdrachtjes aan koppelen, zoals: wat is de eerste/laatste letter/woord? Letters zoeken? Hoeveel woorden/letters heeft de zin? Etc..</w:t>
            </w:r>
          </w:p>
        </w:tc>
      </w:tr>
    </w:tbl>
    <w:p w:rsidR="002543BF" w:rsidRDefault="002543BF" w14:paraId="44E871BC" w14:textId="77777777"/>
    <w:sectPr w:rsidR="002543BF">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hrijvenleerjezo">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5686A"/>
    <w:multiLevelType w:val="hybridMultilevel"/>
    <w:tmpl w:val="FD2E70C2"/>
    <w:lvl w:ilvl="0" w:tplc="FFFFFFFF">
      <w:start w:val="1"/>
      <w:numFmt w:val="bullet"/>
      <w:lvlText w:val=""/>
      <w:lvlJc w:val="left"/>
      <w:pPr>
        <w:ind w:left="720" w:hanging="360"/>
      </w:pPr>
      <w:rPr>
        <w:rFonts w:hint="default" w:ascii="Symbol" w:hAnsi="Symbol"/>
      </w:rPr>
    </w:lvl>
    <w:lvl w:ilvl="1" w:tplc="67602E08">
      <w:start w:val="1"/>
      <w:numFmt w:val="bullet"/>
      <w:lvlText w:val="o"/>
      <w:lvlJc w:val="left"/>
      <w:pPr>
        <w:ind w:left="1440" w:hanging="360"/>
      </w:pPr>
      <w:rPr>
        <w:rFonts w:hint="default" w:ascii="Courier New" w:hAnsi="Courier New"/>
      </w:rPr>
    </w:lvl>
    <w:lvl w:ilvl="2" w:tplc="453A12AA">
      <w:start w:val="1"/>
      <w:numFmt w:val="bullet"/>
      <w:lvlText w:val=""/>
      <w:lvlJc w:val="left"/>
      <w:pPr>
        <w:ind w:left="2160" w:hanging="360"/>
      </w:pPr>
      <w:rPr>
        <w:rFonts w:hint="default" w:ascii="Wingdings" w:hAnsi="Wingdings"/>
      </w:rPr>
    </w:lvl>
    <w:lvl w:ilvl="3" w:tplc="49082B1A">
      <w:start w:val="1"/>
      <w:numFmt w:val="bullet"/>
      <w:lvlText w:val=""/>
      <w:lvlJc w:val="left"/>
      <w:pPr>
        <w:ind w:left="2880" w:hanging="360"/>
      </w:pPr>
      <w:rPr>
        <w:rFonts w:hint="default" w:ascii="Symbol" w:hAnsi="Symbol"/>
      </w:rPr>
    </w:lvl>
    <w:lvl w:ilvl="4" w:tplc="FC2CF1D6">
      <w:start w:val="1"/>
      <w:numFmt w:val="bullet"/>
      <w:lvlText w:val="o"/>
      <w:lvlJc w:val="left"/>
      <w:pPr>
        <w:ind w:left="3600" w:hanging="360"/>
      </w:pPr>
      <w:rPr>
        <w:rFonts w:hint="default" w:ascii="Courier New" w:hAnsi="Courier New"/>
      </w:rPr>
    </w:lvl>
    <w:lvl w:ilvl="5" w:tplc="2858314E">
      <w:start w:val="1"/>
      <w:numFmt w:val="bullet"/>
      <w:lvlText w:val=""/>
      <w:lvlJc w:val="left"/>
      <w:pPr>
        <w:ind w:left="4320" w:hanging="360"/>
      </w:pPr>
      <w:rPr>
        <w:rFonts w:hint="default" w:ascii="Wingdings" w:hAnsi="Wingdings"/>
      </w:rPr>
    </w:lvl>
    <w:lvl w:ilvl="6" w:tplc="E646925A">
      <w:start w:val="1"/>
      <w:numFmt w:val="bullet"/>
      <w:lvlText w:val=""/>
      <w:lvlJc w:val="left"/>
      <w:pPr>
        <w:ind w:left="5040" w:hanging="360"/>
      </w:pPr>
      <w:rPr>
        <w:rFonts w:hint="default" w:ascii="Symbol" w:hAnsi="Symbol"/>
      </w:rPr>
    </w:lvl>
    <w:lvl w:ilvl="7" w:tplc="FF646A86">
      <w:start w:val="1"/>
      <w:numFmt w:val="bullet"/>
      <w:lvlText w:val="o"/>
      <w:lvlJc w:val="left"/>
      <w:pPr>
        <w:ind w:left="5760" w:hanging="360"/>
      </w:pPr>
      <w:rPr>
        <w:rFonts w:hint="default" w:ascii="Courier New" w:hAnsi="Courier New"/>
      </w:rPr>
    </w:lvl>
    <w:lvl w:ilvl="8" w:tplc="FCB65616">
      <w:start w:val="1"/>
      <w:numFmt w:val="bullet"/>
      <w:lvlText w:val=""/>
      <w:lvlJc w:val="left"/>
      <w:pPr>
        <w:ind w:left="6480" w:hanging="360"/>
      </w:pPr>
      <w:rPr>
        <w:rFonts w:hint="default" w:ascii="Wingdings" w:hAnsi="Wingdings"/>
      </w:rPr>
    </w:lvl>
  </w:abstractNum>
  <w:abstractNum w:abstractNumId="1" w15:restartNumberingAfterBreak="0">
    <w:nsid w:val="03DB1E51"/>
    <w:multiLevelType w:val="hybridMultilevel"/>
    <w:tmpl w:val="7386739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099C55FF"/>
    <w:multiLevelType w:val="hybridMultilevel"/>
    <w:tmpl w:val="149AC6D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0F293F26"/>
    <w:multiLevelType w:val="hybridMultilevel"/>
    <w:tmpl w:val="D0087B8E"/>
    <w:lvl w:ilvl="0" w:tplc="04130001">
      <w:start w:val="1"/>
      <w:numFmt w:val="bullet"/>
      <w:lvlText w:val=""/>
      <w:lvlJc w:val="left"/>
      <w:pPr>
        <w:ind w:left="1920" w:hanging="360"/>
      </w:pPr>
      <w:rPr>
        <w:rFonts w:hint="default" w:ascii="Symbol" w:hAnsi="Symbol"/>
      </w:rPr>
    </w:lvl>
    <w:lvl w:ilvl="1" w:tplc="04130003" w:tentative="1">
      <w:start w:val="1"/>
      <w:numFmt w:val="bullet"/>
      <w:lvlText w:val="o"/>
      <w:lvlJc w:val="left"/>
      <w:pPr>
        <w:ind w:left="2640" w:hanging="360"/>
      </w:pPr>
      <w:rPr>
        <w:rFonts w:hint="default" w:ascii="Courier New" w:hAnsi="Courier New" w:cs="Courier New"/>
      </w:rPr>
    </w:lvl>
    <w:lvl w:ilvl="2" w:tplc="04130005" w:tentative="1">
      <w:start w:val="1"/>
      <w:numFmt w:val="bullet"/>
      <w:lvlText w:val=""/>
      <w:lvlJc w:val="left"/>
      <w:pPr>
        <w:ind w:left="3360" w:hanging="360"/>
      </w:pPr>
      <w:rPr>
        <w:rFonts w:hint="default" w:ascii="Wingdings" w:hAnsi="Wingdings"/>
      </w:rPr>
    </w:lvl>
    <w:lvl w:ilvl="3" w:tplc="04130001" w:tentative="1">
      <w:start w:val="1"/>
      <w:numFmt w:val="bullet"/>
      <w:lvlText w:val=""/>
      <w:lvlJc w:val="left"/>
      <w:pPr>
        <w:ind w:left="4080" w:hanging="360"/>
      </w:pPr>
      <w:rPr>
        <w:rFonts w:hint="default" w:ascii="Symbol" w:hAnsi="Symbol"/>
      </w:rPr>
    </w:lvl>
    <w:lvl w:ilvl="4" w:tplc="04130003" w:tentative="1">
      <w:start w:val="1"/>
      <w:numFmt w:val="bullet"/>
      <w:lvlText w:val="o"/>
      <w:lvlJc w:val="left"/>
      <w:pPr>
        <w:ind w:left="4800" w:hanging="360"/>
      </w:pPr>
      <w:rPr>
        <w:rFonts w:hint="default" w:ascii="Courier New" w:hAnsi="Courier New" w:cs="Courier New"/>
      </w:rPr>
    </w:lvl>
    <w:lvl w:ilvl="5" w:tplc="04130005" w:tentative="1">
      <w:start w:val="1"/>
      <w:numFmt w:val="bullet"/>
      <w:lvlText w:val=""/>
      <w:lvlJc w:val="left"/>
      <w:pPr>
        <w:ind w:left="5520" w:hanging="360"/>
      </w:pPr>
      <w:rPr>
        <w:rFonts w:hint="default" w:ascii="Wingdings" w:hAnsi="Wingdings"/>
      </w:rPr>
    </w:lvl>
    <w:lvl w:ilvl="6" w:tplc="04130001" w:tentative="1">
      <w:start w:val="1"/>
      <w:numFmt w:val="bullet"/>
      <w:lvlText w:val=""/>
      <w:lvlJc w:val="left"/>
      <w:pPr>
        <w:ind w:left="6240" w:hanging="360"/>
      </w:pPr>
      <w:rPr>
        <w:rFonts w:hint="default" w:ascii="Symbol" w:hAnsi="Symbol"/>
      </w:rPr>
    </w:lvl>
    <w:lvl w:ilvl="7" w:tplc="04130003" w:tentative="1">
      <w:start w:val="1"/>
      <w:numFmt w:val="bullet"/>
      <w:lvlText w:val="o"/>
      <w:lvlJc w:val="left"/>
      <w:pPr>
        <w:ind w:left="6960" w:hanging="360"/>
      </w:pPr>
      <w:rPr>
        <w:rFonts w:hint="default" w:ascii="Courier New" w:hAnsi="Courier New" w:cs="Courier New"/>
      </w:rPr>
    </w:lvl>
    <w:lvl w:ilvl="8" w:tplc="04130005" w:tentative="1">
      <w:start w:val="1"/>
      <w:numFmt w:val="bullet"/>
      <w:lvlText w:val=""/>
      <w:lvlJc w:val="left"/>
      <w:pPr>
        <w:ind w:left="7680" w:hanging="360"/>
      </w:pPr>
      <w:rPr>
        <w:rFonts w:hint="default" w:ascii="Wingdings" w:hAnsi="Wingdings"/>
      </w:rPr>
    </w:lvl>
  </w:abstractNum>
  <w:abstractNum w:abstractNumId="4" w15:restartNumberingAfterBreak="0">
    <w:nsid w:val="13DC10B1"/>
    <w:multiLevelType w:val="hybridMultilevel"/>
    <w:tmpl w:val="BD469E52"/>
    <w:lvl w:ilvl="0" w:tplc="5F8AB9C8">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1A3063AD"/>
    <w:multiLevelType w:val="hybridMultilevel"/>
    <w:tmpl w:val="532E8260"/>
    <w:lvl w:ilvl="0" w:tplc="46A22552">
      <w:start w:val="1"/>
      <w:numFmt w:val="bullet"/>
      <w:lvlText w:val=""/>
      <w:lvlJc w:val="left"/>
      <w:pPr>
        <w:ind w:left="720" w:hanging="360"/>
      </w:pPr>
      <w:rPr>
        <w:rFonts w:hint="default" w:ascii="Symbol" w:hAnsi="Symbol"/>
      </w:rPr>
    </w:lvl>
    <w:lvl w:ilvl="1" w:tplc="FD8EDCF8">
      <w:start w:val="1"/>
      <w:numFmt w:val="bullet"/>
      <w:lvlText w:val="o"/>
      <w:lvlJc w:val="left"/>
      <w:pPr>
        <w:ind w:left="1440" w:hanging="360"/>
      </w:pPr>
      <w:rPr>
        <w:rFonts w:hint="default" w:ascii="Courier New" w:hAnsi="Courier New"/>
      </w:rPr>
    </w:lvl>
    <w:lvl w:ilvl="2" w:tplc="B4CCA450">
      <w:start w:val="1"/>
      <w:numFmt w:val="bullet"/>
      <w:lvlText w:val=""/>
      <w:lvlJc w:val="left"/>
      <w:pPr>
        <w:ind w:left="2160" w:hanging="360"/>
      </w:pPr>
      <w:rPr>
        <w:rFonts w:hint="default" w:ascii="Wingdings" w:hAnsi="Wingdings"/>
      </w:rPr>
    </w:lvl>
    <w:lvl w:ilvl="3" w:tplc="3ED84FDA">
      <w:start w:val="1"/>
      <w:numFmt w:val="bullet"/>
      <w:lvlText w:val=""/>
      <w:lvlJc w:val="left"/>
      <w:pPr>
        <w:ind w:left="2880" w:hanging="360"/>
      </w:pPr>
      <w:rPr>
        <w:rFonts w:hint="default" w:ascii="Symbol" w:hAnsi="Symbol"/>
      </w:rPr>
    </w:lvl>
    <w:lvl w:ilvl="4" w:tplc="E24E8C0C">
      <w:start w:val="1"/>
      <w:numFmt w:val="bullet"/>
      <w:lvlText w:val="o"/>
      <w:lvlJc w:val="left"/>
      <w:pPr>
        <w:ind w:left="3600" w:hanging="360"/>
      </w:pPr>
      <w:rPr>
        <w:rFonts w:hint="default" w:ascii="Courier New" w:hAnsi="Courier New"/>
      </w:rPr>
    </w:lvl>
    <w:lvl w:ilvl="5" w:tplc="40F69584">
      <w:start w:val="1"/>
      <w:numFmt w:val="bullet"/>
      <w:lvlText w:val=""/>
      <w:lvlJc w:val="left"/>
      <w:pPr>
        <w:ind w:left="4320" w:hanging="360"/>
      </w:pPr>
      <w:rPr>
        <w:rFonts w:hint="default" w:ascii="Wingdings" w:hAnsi="Wingdings"/>
      </w:rPr>
    </w:lvl>
    <w:lvl w:ilvl="6" w:tplc="811A42CA">
      <w:start w:val="1"/>
      <w:numFmt w:val="bullet"/>
      <w:lvlText w:val=""/>
      <w:lvlJc w:val="left"/>
      <w:pPr>
        <w:ind w:left="5040" w:hanging="360"/>
      </w:pPr>
      <w:rPr>
        <w:rFonts w:hint="default" w:ascii="Symbol" w:hAnsi="Symbol"/>
      </w:rPr>
    </w:lvl>
    <w:lvl w:ilvl="7" w:tplc="BE78BB10">
      <w:start w:val="1"/>
      <w:numFmt w:val="bullet"/>
      <w:lvlText w:val="o"/>
      <w:lvlJc w:val="left"/>
      <w:pPr>
        <w:ind w:left="5760" w:hanging="360"/>
      </w:pPr>
      <w:rPr>
        <w:rFonts w:hint="default" w:ascii="Courier New" w:hAnsi="Courier New"/>
      </w:rPr>
    </w:lvl>
    <w:lvl w:ilvl="8" w:tplc="F7087FA2">
      <w:start w:val="1"/>
      <w:numFmt w:val="bullet"/>
      <w:lvlText w:val=""/>
      <w:lvlJc w:val="left"/>
      <w:pPr>
        <w:ind w:left="6480" w:hanging="360"/>
      </w:pPr>
      <w:rPr>
        <w:rFonts w:hint="default" w:ascii="Wingdings" w:hAnsi="Wingdings"/>
      </w:rPr>
    </w:lvl>
  </w:abstractNum>
  <w:abstractNum w:abstractNumId="6" w15:restartNumberingAfterBreak="0">
    <w:nsid w:val="1E183D17"/>
    <w:multiLevelType w:val="hybridMultilevel"/>
    <w:tmpl w:val="936AD958"/>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7" w15:restartNumberingAfterBreak="0">
    <w:nsid w:val="1E8D2D5E"/>
    <w:multiLevelType w:val="hybridMultilevel"/>
    <w:tmpl w:val="3E906A50"/>
    <w:lvl w:ilvl="0" w:tplc="FEB051C0">
      <w:start w:val="1"/>
      <w:numFmt w:val="bullet"/>
      <w:lvlText w:val=""/>
      <w:lvlJc w:val="left"/>
      <w:pPr>
        <w:ind w:left="720" w:hanging="360"/>
      </w:pPr>
      <w:rPr>
        <w:rFonts w:hint="default" w:ascii="Symbol" w:hAnsi="Symbol"/>
      </w:rPr>
    </w:lvl>
    <w:lvl w:ilvl="1" w:tplc="8F0C502C">
      <w:start w:val="1"/>
      <w:numFmt w:val="bullet"/>
      <w:lvlText w:val="o"/>
      <w:lvlJc w:val="left"/>
      <w:pPr>
        <w:ind w:left="1440" w:hanging="360"/>
      </w:pPr>
      <w:rPr>
        <w:rFonts w:hint="default" w:ascii="Courier New" w:hAnsi="Courier New"/>
      </w:rPr>
    </w:lvl>
    <w:lvl w:ilvl="2" w:tplc="1256F26A">
      <w:start w:val="1"/>
      <w:numFmt w:val="bullet"/>
      <w:lvlText w:val=""/>
      <w:lvlJc w:val="left"/>
      <w:pPr>
        <w:ind w:left="2160" w:hanging="360"/>
      </w:pPr>
      <w:rPr>
        <w:rFonts w:hint="default" w:ascii="Wingdings" w:hAnsi="Wingdings"/>
      </w:rPr>
    </w:lvl>
    <w:lvl w:ilvl="3" w:tplc="7F74FECE">
      <w:start w:val="1"/>
      <w:numFmt w:val="bullet"/>
      <w:lvlText w:val=""/>
      <w:lvlJc w:val="left"/>
      <w:pPr>
        <w:ind w:left="2880" w:hanging="360"/>
      </w:pPr>
      <w:rPr>
        <w:rFonts w:hint="default" w:ascii="Symbol" w:hAnsi="Symbol"/>
      </w:rPr>
    </w:lvl>
    <w:lvl w:ilvl="4" w:tplc="DC6E2790">
      <w:start w:val="1"/>
      <w:numFmt w:val="bullet"/>
      <w:lvlText w:val="o"/>
      <w:lvlJc w:val="left"/>
      <w:pPr>
        <w:ind w:left="3600" w:hanging="360"/>
      </w:pPr>
      <w:rPr>
        <w:rFonts w:hint="default" w:ascii="Courier New" w:hAnsi="Courier New"/>
      </w:rPr>
    </w:lvl>
    <w:lvl w:ilvl="5" w:tplc="0A5A84B4">
      <w:start w:val="1"/>
      <w:numFmt w:val="bullet"/>
      <w:lvlText w:val=""/>
      <w:lvlJc w:val="left"/>
      <w:pPr>
        <w:ind w:left="4320" w:hanging="360"/>
      </w:pPr>
      <w:rPr>
        <w:rFonts w:hint="default" w:ascii="Wingdings" w:hAnsi="Wingdings"/>
      </w:rPr>
    </w:lvl>
    <w:lvl w:ilvl="6" w:tplc="8C6A20AA">
      <w:start w:val="1"/>
      <w:numFmt w:val="bullet"/>
      <w:lvlText w:val=""/>
      <w:lvlJc w:val="left"/>
      <w:pPr>
        <w:ind w:left="5040" w:hanging="360"/>
      </w:pPr>
      <w:rPr>
        <w:rFonts w:hint="default" w:ascii="Symbol" w:hAnsi="Symbol"/>
      </w:rPr>
    </w:lvl>
    <w:lvl w:ilvl="7" w:tplc="89C0246C">
      <w:start w:val="1"/>
      <w:numFmt w:val="bullet"/>
      <w:lvlText w:val="o"/>
      <w:lvlJc w:val="left"/>
      <w:pPr>
        <w:ind w:left="5760" w:hanging="360"/>
      </w:pPr>
      <w:rPr>
        <w:rFonts w:hint="default" w:ascii="Courier New" w:hAnsi="Courier New"/>
      </w:rPr>
    </w:lvl>
    <w:lvl w:ilvl="8" w:tplc="B2B0974A">
      <w:start w:val="1"/>
      <w:numFmt w:val="bullet"/>
      <w:lvlText w:val=""/>
      <w:lvlJc w:val="left"/>
      <w:pPr>
        <w:ind w:left="6480" w:hanging="360"/>
      </w:pPr>
      <w:rPr>
        <w:rFonts w:hint="default" w:ascii="Wingdings" w:hAnsi="Wingdings"/>
      </w:rPr>
    </w:lvl>
  </w:abstractNum>
  <w:abstractNum w:abstractNumId="8" w15:restartNumberingAfterBreak="0">
    <w:nsid w:val="21840937"/>
    <w:multiLevelType w:val="hybridMultilevel"/>
    <w:tmpl w:val="8150577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2EE073B4"/>
    <w:multiLevelType w:val="hybridMultilevel"/>
    <w:tmpl w:val="15EC701A"/>
    <w:lvl w:ilvl="0" w:tplc="04130003">
      <w:start w:val="1"/>
      <w:numFmt w:val="bullet"/>
      <w:lvlText w:val="o"/>
      <w:lvlJc w:val="left"/>
      <w:pPr>
        <w:ind w:left="1440" w:hanging="360"/>
      </w:pPr>
      <w:rPr>
        <w:rFonts w:hint="default" w:ascii="Courier New" w:hAnsi="Courier New" w:cs="Courier New"/>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10" w15:restartNumberingAfterBreak="0">
    <w:nsid w:val="33E81AAE"/>
    <w:multiLevelType w:val="hybridMultilevel"/>
    <w:tmpl w:val="89C252C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3D151665"/>
    <w:multiLevelType w:val="hybridMultilevel"/>
    <w:tmpl w:val="EEDACF34"/>
    <w:lvl w:ilvl="0" w:tplc="581481FA">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45F21D6D"/>
    <w:multiLevelType w:val="hybridMultilevel"/>
    <w:tmpl w:val="0ABC2714"/>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578F40D6"/>
    <w:multiLevelType w:val="hybridMultilevel"/>
    <w:tmpl w:val="0F129432"/>
    <w:lvl w:ilvl="0" w:tplc="04130003">
      <w:start w:val="1"/>
      <w:numFmt w:val="bullet"/>
      <w:lvlText w:val="o"/>
      <w:lvlJc w:val="left"/>
      <w:pPr>
        <w:ind w:left="360" w:hanging="360"/>
      </w:pPr>
      <w:rPr>
        <w:rFonts w:hint="default" w:ascii="Courier New" w:hAnsi="Courier New" w:cs="Courier New"/>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4" w15:restartNumberingAfterBreak="0">
    <w:nsid w:val="62F81C20"/>
    <w:multiLevelType w:val="hybridMultilevel"/>
    <w:tmpl w:val="812A9A8C"/>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6E2B3DE4"/>
    <w:multiLevelType w:val="hybridMultilevel"/>
    <w:tmpl w:val="159C85D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6E9E6829"/>
    <w:multiLevelType w:val="hybridMultilevel"/>
    <w:tmpl w:val="97F4EE6C"/>
    <w:lvl w:ilvl="0" w:tplc="4AD656C4">
      <w:start w:val="1"/>
      <w:numFmt w:val="bullet"/>
      <w:lvlText w:val=""/>
      <w:lvlJc w:val="left"/>
      <w:pPr>
        <w:ind w:left="720" w:hanging="360"/>
      </w:pPr>
      <w:rPr>
        <w:rFonts w:hint="default" w:ascii="Symbol" w:hAnsi="Symbol"/>
      </w:rPr>
    </w:lvl>
    <w:lvl w:ilvl="1" w:tplc="F5A086F8">
      <w:start w:val="1"/>
      <w:numFmt w:val="bullet"/>
      <w:lvlText w:val="o"/>
      <w:lvlJc w:val="left"/>
      <w:pPr>
        <w:ind w:left="1440" w:hanging="360"/>
      </w:pPr>
      <w:rPr>
        <w:rFonts w:hint="default" w:ascii="Courier New" w:hAnsi="Courier New"/>
      </w:rPr>
    </w:lvl>
    <w:lvl w:ilvl="2" w:tplc="489E583C">
      <w:start w:val="1"/>
      <w:numFmt w:val="bullet"/>
      <w:lvlText w:val=""/>
      <w:lvlJc w:val="left"/>
      <w:pPr>
        <w:ind w:left="2160" w:hanging="360"/>
      </w:pPr>
      <w:rPr>
        <w:rFonts w:hint="default" w:ascii="Wingdings" w:hAnsi="Wingdings"/>
      </w:rPr>
    </w:lvl>
    <w:lvl w:ilvl="3" w:tplc="707492A0">
      <w:start w:val="1"/>
      <w:numFmt w:val="bullet"/>
      <w:lvlText w:val=""/>
      <w:lvlJc w:val="left"/>
      <w:pPr>
        <w:ind w:left="2880" w:hanging="360"/>
      </w:pPr>
      <w:rPr>
        <w:rFonts w:hint="default" w:ascii="Symbol" w:hAnsi="Symbol"/>
      </w:rPr>
    </w:lvl>
    <w:lvl w:ilvl="4" w:tplc="8D20816C">
      <w:start w:val="1"/>
      <w:numFmt w:val="bullet"/>
      <w:lvlText w:val="o"/>
      <w:lvlJc w:val="left"/>
      <w:pPr>
        <w:ind w:left="3600" w:hanging="360"/>
      </w:pPr>
      <w:rPr>
        <w:rFonts w:hint="default" w:ascii="Courier New" w:hAnsi="Courier New"/>
      </w:rPr>
    </w:lvl>
    <w:lvl w:ilvl="5" w:tplc="8DFCA60E">
      <w:start w:val="1"/>
      <w:numFmt w:val="bullet"/>
      <w:lvlText w:val=""/>
      <w:lvlJc w:val="left"/>
      <w:pPr>
        <w:ind w:left="4320" w:hanging="360"/>
      </w:pPr>
      <w:rPr>
        <w:rFonts w:hint="default" w:ascii="Wingdings" w:hAnsi="Wingdings"/>
      </w:rPr>
    </w:lvl>
    <w:lvl w:ilvl="6" w:tplc="0CBCEA8E">
      <w:start w:val="1"/>
      <w:numFmt w:val="bullet"/>
      <w:lvlText w:val=""/>
      <w:lvlJc w:val="left"/>
      <w:pPr>
        <w:ind w:left="5040" w:hanging="360"/>
      </w:pPr>
      <w:rPr>
        <w:rFonts w:hint="default" w:ascii="Symbol" w:hAnsi="Symbol"/>
      </w:rPr>
    </w:lvl>
    <w:lvl w:ilvl="7" w:tplc="0E401976">
      <w:start w:val="1"/>
      <w:numFmt w:val="bullet"/>
      <w:lvlText w:val="o"/>
      <w:lvlJc w:val="left"/>
      <w:pPr>
        <w:ind w:left="5760" w:hanging="360"/>
      </w:pPr>
      <w:rPr>
        <w:rFonts w:hint="default" w:ascii="Courier New" w:hAnsi="Courier New"/>
      </w:rPr>
    </w:lvl>
    <w:lvl w:ilvl="8" w:tplc="080AB4F4">
      <w:start w:val="1"/>
      <w:numFmt w:val="bullet"/>
      <w:lvlText w:val=""/>
      <w:lvlJc w:val="left"/>
      <w:pPr>
        <w:ind w:left="6480" w:hanging="360"/>
      </w:pPr>
      <w:rPr>
        <w:rFonts w:hint="default" w:ascii="Wingdings" w:hAnsi="Wingdings"/>
      </w:rPr>
    </w:lvl>
  </w:abstractNum>
  <w:abstractNum w:abstractNumId="17" w15:restartNumberingAfterBreak="0">
    <w:nsid w:val="7CC02EB5"/>
    <w:multiLevelType w:val="hybridMultilevel"/>
    <w:tmpl w:val="0520EB5C"/>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
    <w:abstractNumId w:val="7"/>
  </w:num>
  <w:num w:numId="2">
    <w:abstractNumId w:val="5"/>
  </w:num>
  <w:num w:numId="3">
    <w:abstractNumId w:val="0"/>
  </w:num>
  <w:num w:numId="4">
    <w:abstractNumId w:val="16"/>
  </w:num>
  <w:num w:numId="5">
    <w:abstractNumId w:val="6"/>
  </w:num>
  <w:num w:numId="6">
    <w:abstractNumId w:val="9"/>
  </w:num>
  <w:num w:numId="7">
    <w:abstractNumId w:val="8"/>
  </w:num>
  <w:num w:numId="8">
    <w:abstractNumId w:val="14"/>
  </w:num>
  <w:num w:numId="9">
    <w:abstractNumId w:val="13"/>
  </w:num>
  <w:num w:numId="10">
    <w:abstractNumId w:val="4"/>
  </w:num>
  <w:num w:numId="11">
    <w:abstractNumId w:val="11"/>
  </w:num>
  <w:num w:numId="12">
    <w:abstractNumId w:val="12"/>
  </w:num>
  <w:num w:numId="13">
    <w:abstractNumId w:val="17"/>
  </w:num>
  <w:num w:numId="14">
    <w:abstractNumId w:val="2"/>
  </w:num>
  <w:num w:numId="15">
    <w:abstractNumId w:val="15"/>
  </w:num>
  <w:num w:numId="16">
    <w:abstractNumId w:val="10"/>
  </w:num>
  <w:num w:numId="17">
    <w:abstractNumId w:val="3"/>
  </w:num>
  <w:num w:numId="18">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698"/>
    <w:rsid w:val="000D51CC"/>
    <w:rsid w:val="002543BF"/>
    <w:rsid w:val="00273DDE"/>
    <w:rsid w:val="00287616"/>
    <w:rsid w:val="002E792F"/>
    <w:rsid w:val="0031327D"/>
    <w:rsid w:val="00321579"/>
    <w:rsid w:val="003B13AD"/>
    <w:rsid w:val="003D765C"/>
    <w:rsid w:val="003DB598"/>
    <w:rsid w:val="00424720"/>
    <w:rsid w:val="00440FCC"/>
    <w:rsid w:val="004D5ACD"/>
    <w:rsid w:val="0058252F"/>
    <w:rsid w:val="006445D8"/>
    <w:rsid w:val="006470E9"/>
    <w:rsid w:val="00724A51"/>
    <w:rsid w:val="00772DED"/>
    <w:rsid w:val="00783A42"/>
    <w:rsid w:val="007C23AD"/>
    <w:rsid w:val="00867773"/>
    <w:rsid w:val="008ABFC8"/>
    <w:rsid w:val="008C1272"/>
    <w:rsid w:val="00A80145"/>
    <w:rsid w:val="00B0797C"/>
    <w:rsid w:val="00B70698"/>
    <w:rsid w:val="00BF7EC1"/>
    <w:rsid w:val="00C30C45"/>
    <w:rsid w:val="00CC56DE"/>
    <w:rsid w:val="00CD5337"/>
    <w:rsid w:val="00D69916"/>
    <w:rsid w:val="00DA49E8"/>
    <w:rsid w:val="00E1137D"/>
    <w:rsid w:val="00E20209"/>
    <w:rsid w:val="00E57D98"/>
    <w:rsid w:val="00F42D69"/>
    <w:rsid w:val="00F53229"/>
    <w:rsid w:val="00F60388"/>
    <w:rsid w:val="0192BA0D"/>
    <w:rsid w:val="0218F7D5"/>
    <w:rsid w:val="02293228"/>
    <w:rsid w:val="027420B5"/>
    <w:rsid w:val="027E8B1A"/>
    <w:rsid w:val="02A1689E"/>
    <w:rsid w:val="02AE5A77"/>
    <w:rsid w:val="02C6631D"/>
    <w:rsid w:val="02E9701B"/>
    <w:rsid w:val="03332B71"/>
    <w:rsid w:val="0360602A"/>
    <w:rsid w:val="03B3C1EB"/>
    <w:rsid w:val="04A109E5"/>
    <w:rsid w:val="050BA811"/>
    <w:rsid w:val="05B57A03"/>
    <w:rsid w:val="05CC29F5"/>
    <w:rsid w:val="05D2467B"/>
    <w:rsid w:val="06062932"/>
    <w:rsid w:val="060C318F"/>
    <w:rsid w:val="062BD81B"/>
    <w:rsid w:val="064EA3BF"/>
    <w:rsid w:val="067D2C9B"/>
    <w:rsid w:val="06B3B81E"/>
    <w:rsid w:val="06DB85B4"/>
    <w:rsid w:val="06EA6AA7"/>
    <w:rsid w:val="06EF36D3"/>
    <w:rsid w:val="06F9B9F3"/>
    <w:rsid w:val="0726EFB2"/>
    <w:rsid w:val="072E0F29"/>
    <w:rsid w:val="074D2127"/>
    <w:rsid w:val="075AAF06"/>
    <w:rsid w:val="07BE8FF0"/>
    <w:rsid w:val="07C6BC0E"/>
    <w:rsid w:val="07C90943"/>
    <w:rsid w:val="07E3A715"/>
    <w:rsid w:val="080C5E10"/>
    <w:rsid w:val="082A65E8"/>
    <w:rsid w:val="082EA2F7"/>
    <w:rsid w:val="0835DEE7"/>
    <w:rsid w:val="083D06B4"/>
    <w:rsid w:val="08501C8A"/>
    <w:rsid w:val="085E8D65"/>
    <w:rsid w:val="08B6EE41"/>
    <w:rsid w:val="092BCB96"/>
    <w:rsid w:val="09C20ADE"/>
    <w:rsid w:val="09FDAE4D"/>
    <w:rsid w:val="0A7154FD"/>
    <w:rsid w:val="0AD2B22D"/>
    <w:rsid w:val="0BAAC5CB"/>
    <w:rsid w:val="0BBA1AE0"/>
    <w:rsid w:val="0C54DF41"/>
    <w:rsid w:val="0C639F3E"/>
    <w:rsid w:val="0CDF9E96"/>
    <w:rsid w:val="0D61225D"/>
    <w:rsid w:val="0DAEA684"/>
    <w:rsid w:val="0E76E942"/>
    <w:rsid w:val="0E8051ED"/>
    <w:rsid w:val="0EB350E7"/>
    <w:rsid w:val="0EC45216"/>
    <w:rsid w:val="0F06691A"/>
    <w:rsid w:val="0F1FF0E9"/>
    <w:rsid w:val="0F25DC47"/>
    <w:rsid w:val="0F91B468"/>
    <w:rsid w:val="1086AA8E"/>
    <w:rsid w:val="110BD88F"/>
    <w:rsid w:val="111C8D77"/>
    <w:rsid w:val="11A8AC12"/>
    <w:rsid w:val="11F1A701"/>
    <w:rsid w:val="120EE3E6"/>
    <w:rsid w:val="124A2CAF"/>
    <w:rsid w:val="12586283"/>
    <w:rsid w:val="12BC4350"/>
    <w:rsid w:val="13A11638"/>
    <w:rsid w:val="13C97936"/>
    <w:rsid w:val="147FEDA2"/>
    <w:rsid w:val="148064B1"/>
    <w:rsid w:val="149FEEB3"/>
    <w:rsid w:val="14E8C950"/>
    <w:rsid w:val="14E92101"/>
    <w:rsid w:val="15091230"/>
    <w:rsid w:val="15321309"/>
    <w:rsid w:val="15831D80"/>
    <w:rsid w:val="15986C93"/>
    <w:rsid w:val="159DD49F"/>
    <w:rsid w:val="15CBF3D8"/>
    <w:rsid w:val="166B55C2"/>
    <w:rsid w:val="1686C301"/>
    <w:rsid w:val="16D63EF4"/>
    <w:rsid w:val="16F38910"/>
    <w:rsid w:val="1770B128"/>
    <w:rsid w:val="17F8B138"/>
    <w:rsid w:val="187C5747"/>
    <w:rsid w:val="18D689CD"/>
    <w:rsid w:val="19B191A4"/>
    <w:rsid w:val="19C79689"/>
    <w:rsid w:val="1AAF4905"/>
    <w:rsid w:val="1B26B4D6"/>
    <w:rsid w:val="1B2813DD"/>
    <w:rsid w:val="1B56DA68"/>
    <w:rsid w:val="1B5A35E3"/>
    <w:rsid w:val="1BDA9C85"/>
    <w:rsid w:val="1BEBE293"/>
    <w:rsid w:val="1BF23A2B"/>
    <w:rsid w:val="1C2C3AC4"/>
    <w:rsid w:val="1C6EAA7A"/>
    <w:rsid w:val="1C97870D"/>
    <w:rsid w:val="1CA8F674"/>
    <w:rsid w:val="1CCC6034"/>
    <w:rsid w:val="1D046D25"/>
    <w:rsid w:val="1DDB1E59"/>
    <w:rsid w:val="1DEBA7E0"/>
    <w:rsid w:val="1E415E21"/>
    <w:rsid w:val="1E5613E4"/>
    <w:rsid w:val="1EDA6E88"/>
    <w:rsid w:val="1EFBE530"/>
    <w:rsid w:val="1F1F2B78"/>
    <w:rsid w:val="1F540D08"/>
    <w:rsid w:val="1F9F3838"/>
    <w:rsid w:val="20200CE0"/>
    <w:rsid w:val="202DAF96"/>
    <w:rsid w:val="20368E4D"/>
    <w:rsid w:val="20D09413"/>
    <w:rsid w:val="20E90CF7"/>
    <w:rsid w:val="2168E54E"/>
    <w:rsid w:val="216BB6E6"/>
    <w:rsid w:val="21AE21F9"/>
    <w:rsid w:val="21D8C5BD"/>
    <w:rsid w:val="21DD0892"/>
    <w:rsid w:val="22120E97"/>
    <w:rsid w:val="226741E0"/>
    <w:rsid w:val="22E2C5C7"/>
    <w:rsid w:val="22EC6B25"/>
    <w:rsid w:val="22F79307"/>
    <w:rsid w:val="234E07A5"/>
    <w:rsid w:val="237ABA5D"/>
    <w:rsid w:val="24297101"/>
    <w:rsid w:val="242C3B91"/>
    <w:rsid w:val="24447EBC"/>
    <w:rsid w:val="2475F53C"/>
    <w:rsid w:val="255C815E"/>
    <w:rsid w:val="25E26700"/>
    <w:rsid w:val="26015414"/>
    <w:rsid w:val="2604F65A"/>
    <w:rsid w:val="264D634C"/>
    <w:rsid w:val="26845388"/>
    <w:rsid w:val="26918BD5"/>
    <w:rsid w:val="26CC916E"/>
    <w:rsid w:val="26CD72E4"/>
    <w:rsid w:val="26E47F5C"/>
    <w:rsid w:val="26F7E6B1"/>
    <w:rsid w:val="276F39A2"/>
    <w:rsid w:val="277649DD"/>
    <w:rsid w:val="27A22E8E"/>
    <w:rsid w:val="282793FC"/>
    <w:rsid w:val="288B1C34"/>
    <w:rsid w:val="28BC950D"/>
    <w:rsid w:val="28E6676E"/>
    <w:rsid w:val="290E539F"/>
    <w:rsid w:val="29645EC1"/>
    <w:rsid w:val="2A735DE9"/>
    <w:rsid w:val="2AA74CE3"/>
    <w:rsid w:val="2AC5DB18"/>
    <w:rsid w:val="2B3E6595"/>
    <w:rsid w:val="2B4C1A03"/>
    <w:rsid w:val="2BB52661"/>
    <w:rsid w:val="2BCE2F42"/>
    <w:rsid w:val="2C0FF043"/>
    <w:rsid w:val="2C211314"/>
    <w:rsid w:val="2C263FB9"/>
    <w:rsid w:val="2C593EDA"/>
    <w:rsid w:val="2CE20C3F"/>
    <w:rsid w:val="2D1884A1"/>
    <w:rsid w:val="2D679777"/>
    <w:rsid w:val="2E0DD209"/>
    <w:rsid w:val="2E2C7A49"/>
    <w:rsid w:val="2E3D1310"/>
    <w:rsid w:val="2E5B66D9"/>
    <w:rsid w:val="2E923D80"/>
    <w:rsid w:val="2EAF2188"/>
    <w:rsid w:val="2EECF5D3"/>
    <w:rsid w:val="2F1A27E3"/>
    <w:rsid w:val="2F60A302"/>
    <w:rsid w:val="2F8AE0B7"/>
    <w:rsid w:val="2FA51805"/>
    <w:rsid w:val="2FC299C7"/>
    <w:rsid w:val="301FD2E7"/>
    <w:rsid w:val="306E5D0E"/>
    <w:rsid w:val="30B29F14"/>
    <w:rsid w:val="30E0E03F"/>
    <w:rsid w:val="310D43F9"/>
    <w:rsid w:val="311E27FD"/>
    <w:rsid w:val="313D56EA"/>
    <w:rsid w:val="31413F7B"/>
    <w:rsid w:val="31E95904"/>
    <w:rsid w:val="3238F12D"/>
    <w:rsid w:val="32552968"/>
    <w:rsid w:val="33701DEE"/>
    <w:rsid w:val="33BBE366"/>
    <w:rsid w:val="347FED03"/>
    <w:rsid w:val="34A6253C"/>
    <w:rsid w:val="34FCB1FB"/>
    <w:rsid w:val="351E874D"/>
    <w:rsid w:val="356BD258"/>
    <w:rsid w:val="3570ED37"/>
    <w:rsid w:val="35B37514"/>
    <w:rsid w:val="35C2C264"/>
    <w:rsid w:val="35CCB22E"/>
    <w:rsid w:val="35D335EF"/>
    <w:rsid w:val="35E721E3"/>
    <w:rsid w:val="3620B0E1"/>
    <w:rsid w:val="3622BEC4"/>
    <w:rsid w:val="364D7BAB"/>
    <w:rsid w:val="36B00645"/>
    <w:rsid w:val="36DDD6FA"/>
    <w:rsid w:val="3796861D"/>
    <w:rsid w:val="37ADDA9A"/>
    <w:rsid w:val="37B47E49"/>
    <w:rsid w:val="3811F7D0"/>
    <w:rsid w:val="385F47F0"/>
    <w:rsid w:val="38E2CAD5"/>
    <w:rsid w:val="3972799D"/>
    <w:rsid w:val="39FEBC10"/>
    <w:rsid w:val="3A6B0EF0"/>
    <w:rsid w:val="3A7B3789"/>
    <w:rsid w:val="3ADA1B53"/>
    <w:rsid w:val="3B4A34C6"/>
    <w:rsid w:val="3B58FEA8"/>
    <w:rsid w:val="3B766A76"/>
    <w:rsid w:val="3BEF213E"/>
    <w:rsid w:val="3C0ED230"/>
    <w:rsid w:val="3C317708"/>
    <w:rsid w:val="3C9E28EC"/>
    <w:rsid w:val="3CDECC06"/>
    <w:rsid w:val="3DA797D5"/>
    <w:rsid w:val="3DB46E83"/>
    <w:rsid w:val="3DB788BB"/>
    <w:rsid w:val="3DF6A5E8"/>
    <w:rsid w:val="3DFA1828"/>
    <w:rsid w:val="3E4BEAF5"/>
    <w:rsid w:val="3E87AF4A"/>
    <w:rsid w:val="3E9C890A"/>
    <w:rsid w:val="3E9D271C"/>
    <w:rsid w:val="3EFE56CF"/>
    <w:rsid w:val="3F1D4264"/>
    <w:rsid w:val="3F3D62E1"/>
    <w:rsid w:val="3F40BADA"/>
    <w:rsid w:val="3F6F53BC"/>
    <w:rsid w:val="3FFF0FE7"/>
    <w:rsid w:val="402E49A4"/>
    <w:rsid w:val="403149D4"/>
    <w:rsid w:val="406AB936"/>
    <w:rsid w:val="40DB4AC7"/>
    <w:rsid w:val="412D2C0A"/>
    <w:rsid w:val="41E00509"/>
    <w:rsid w:val="42B26E91"/>
    <w:rsid w:val="42B62402"/>
    <w:rsid w:val="43B70355"/>
    <w:rsid w:val="43C1C84D"/>
    <w:rsid w:val="43F6C196"/>
    <w:rsid w:val="442E331F"/>
    <w:rsid w:val="443DC123"/>
    <w:rsid w:val="44746435"/>
    <w:rsid w:val="448B1ACF"/>
    <w:rsid w:val="44A3557F"/>
    <w:rsid w:val="45491B4E"/>
    <w:rsid w:val="4571A5CE"/>
    <w:rsid w:val="459C52B9"/>
    <w:rsid w:val="45F7AA2C"/>
    <w:rsid w:val="460B6FAE"/>
    <w:rsid w:val="462529B3"/>
    <w:rsid w:val="46B39491"/>
    <w:rsid w:val="472EA004"/>
    <w:rsid w:val="47F35E52"/>
    <w:rsid w:val="47FB6B8B"/>
    <w:rsid w:val="481BF20D"/>
    <w:rsid w:val="4889D4E9"/>
    <w:rsid w:val="48A3BAF1"/>
    <w:rsid w:val="48AE76A2"/>
    <w:rsid w:val="48E7DF30"/>
    <w:rsid w:val="48EB0337"/>
    <w:rsid w:val="490A75C4"/>
    <w:rsid w:val="49AFE2F9"/>
    <w:rsid w:val="49C04AB7"/>
    <w:rsid w:val="4A39A536"/>
    <w:rsid w:val="4A3C487A"/>
    <w:rsid w:val="4A5D5102"/>
    <w:rsid w:val="4AFDFA09"/>
    <w:rsid w:val="4B3A5B14"/>
    <w:rsid w:val="4BC5971A"/>
    <w:rsid w:val="4BE29277"/>
    <w:rsid w:val="4C0E849F"/>
    <w:rsid w:val="4C1B2E7A"/>
    <w:rsid w:val="4C4F4C0F"/>
    <w:rsid w:val="4CDA537B"/>
    <w:rsid w:val="4DC2C7BE"/>
    <w:rsid w:val="4E69D474"/>
    <w:rsid w:val="4EB4769D"/>
    <w:rsid w:val="4EC9D7BA"/>
    <w:rsid w:val="4EE0D1C5"/>
    <w:rsid w:val="4F72D5CA"/>
    <w:rsid w:val="4F7E57A2"/>
    <w:rsid w:val="4FBBA0F2"/>
    <w:rsid w:val="4FDAFCB9"/>
    <w:rsid w:val="4FE727A9"/>
    <w:rsid w:val="50986AAD"/>
    <w:rsid w:val="512334E9"/>
    <w:rsid w:val="512A45B5"/>
    <w:rsid w:val="514A649D"/>
    <w:rsid w:val="524A1B1E"/>
    <w:rsid w:val="52C65822"/>
    <w:rsid w:val="538F8B61"/>
    <w:rsid w:val="53EDBCA5"/>
    <w:rsid w:val="54BF56CD"/>
    <w:rsid w:val="5563CE26"/>
    <w:rsid w:val="55796D79"/>
    <w:rsid w:val="55AF844D"/>
    <w:rsid w:val="561C6E7F"/>
    <w:rsid w:val="56A0FE4A"/>
    <w:rsid w:val="572986E9"/>
    <w:rsid w:val="576ADBD8"/>
    <w:rsid w:val="5777F160"/>
    <w:rsid w:val="57906AAD"/>
    <w:rsid w:val="579D49FC"/>
    <w:rsid w:val="57A0B76C"/>
    <w:rsid w:val="57F55122"/>
    <w:rsid w:val="583C3359"/>
    <w:rsid w:val="587A2A88"/>
    <w:rsid w:val="58F9D065"/>
    <w:rsid w:val="58FB55C8"/>
    <w:rsid w:val="592A3C25"/>
    <w:rsid w:val="59568919"/>
    <w:rsid w:val="597EFE73"/>
    <w:rsid w:val="59ED3B85"/>
    <w:rsid w:val="5A5E78F1"/>
    <w:rsid w:val="5A6B517D"/>
    <w:rsid w:val="5AA95587"/>
    <w:rsid w:val="5AE49716"/>
    <w:rsid w:val="5B561218"/>
    <w:rsid w:val="5C0D3B0F"/>
    <w:rsid w:val="5CB6C6B6"/>
    <w:rsid w:val="5CE5EDD0"/>
    <w:rsid w:val="5D05C8A9"/>
    <w:rsid w:val="5DAF7ABD"/>
    <w:rsid w:val="5DB33C1D"/>
    <w:rsid w:val="5E636C8E"/>
    <w:rsid w:val="5E794081"/>
    <w:rsid w:val="5EA26F8D"/>
    <w:rsid w:val="5ECC75F8"/>
    <w:rsid w:val="5ED375BF"/>
    <w:rsid w:val="5F4CAE42"/>
    <w:rsid w:val="5F9D303E"/>
    <w:rsid w:val="5FA5B428"/>
    <w:rsid w:val="5FBE0B6A"/>
    <w:rsid w:val="603B5B87"/>
    <w:rsid w:val="6046FF6A"/>
    <w:rsid w:val="6048E87B"/>
    <w:rsid w:val="604CA72B"/>
    <w:rsid w:val="6073FCDA"/>
    <w:rsid w:val="6098E4D7"/>
    <w:rsid w:val="6110926E"/>
    <w:rsid w:val="614EF3DD"/>
    <w:rsid w:val="616CC452"/>
    <w:rsid w:val="62605930"/>
    <w:rsid w:val="62605E47"/>
    <w:rsid w:val="62855BEE"/>
    <w:rsid w:val="639AD0CE"/>
    <w:rsid w:val="63CB3F54"/>
    <w:rsid w:val="6404E88A"/>
    <w:rsid w:val="642BA655"/>
    <w:rsid w:val="64C2E8CF"/>
    <w:rsid w:val="650DE6D0"/>
    <w:rsid w:val="656B5B3B"/>
    <w:rsid w:val="65AD50EB"/>
    <w:rsid w:val="65C586B2"/>
    <w:rsid w:val="667D7354"/>
    <w:rsid w:val="668F7B8B"/>
    <w:rsid w:val="66B33C8C"/>
    <w:rsid w:val="6741E2DA"/>
    <w:rsid w:val="6741EB0F"/>
    <w:rsid w:val="67501CE9"/>
    <w:rsid w:val="67588127"/>
    <w:rsid w:val="678BB813"/>
    <w:rsid w:val="67EB4E52"/>
    <w:rsid w:val="686A18AF"/>
    <w:rsid w:val="689C2FE1"/>
    <w:rsid w:val="68AEA272"/>
    <w:rsid w:val="68BC6693"/>
    <w:rsid w:val="68ED8EE9"/>
    <w:rsid w:val="690EE557"/>
    <w:rsid w:val="69453712"/>
    <w:rsid w:val="6A048DB6"/>
    <w:rsid w:val="6AA71D9B"/>
    <w:rsid w:val="6B0492E0"/>
    <w:rsid w:val="6B0EFC0C"/>
    <w:rsid w:val="6B978F16"/>
    <w:rsid w:val="6BA02838"/>
    <w:rsid w:val="6BACB22F"/>
    <w:rsid w:val="6BB8FC04"/>
    <w:rsid w:val="6CE9D067"/>
    <w:rsid w:val="6D459720"/>
    <w:rsid w:val="6D50BE36"/>
    <w:rsid w:val="6DC85D02"/>
    <w:rsid w:val="6DE4EDA6"/>
    <w:rsid w:val="6DF35DBC"/>
    <w:rsid w:val="6DF67D74"/>
    <w:rsid w:val="6E568790"/>
    <w:rsid w:val="6E800AC8"/>
    <w:rsid w:val="6E9BBE4C"/>
    <w:rsid w:val="6F1BAA75"/>
    <w:rsid w:val="6F46DF0A"/>
    <w:rsid w:val="6F57C7C3"/>
    <w:rsid w:val="6FC0ED36"/>
    <w:rsid w:val="700D644A"/>
    <w:rsid w:val="7052A685"/>
    <w:rsid w:val="7059DADC"/>
    <w:rsid w:val="70A3886C"/>
    <w:rsid w:val="70EE5607"/>
    <w:rsid w:val="71A4A23B"/>
    <w:rsid w:val="71A5C7CC"/>
    <w:rsid w:val="71BF1B56"/>
    <w:rsid w:val="71C44C5A"/>
    <w:rsid w:val="720517C7"/>
    <w:rsid w:val="720D200D"/>
    <w:rsid w:val="721F86FA"/>
    <w:rsid w:val="723F6C4A"/>
    <w:rsid w:val="7291CB0B"/>
    <w:rsid w:val="72B4EF3E"/>
    <w:rsid w:val="72CB56D3"/>
    <w:rsid w:val="73080FBE"/>
    <w:rsid w:val="73448DC6"/>
    <w:rsid w:val="73B14E1E"/>
    <w:rsid w:val="73C1E272"/>
    <w:rsid w:val="740CEEFB"/>
    <w:rsid w:val="742F0D8D"/>
    <w:rsid w:val="7446124C"/>
    <w:rsid w:val="74B6EE81"/>
    <w:rsid w:val="74F4B0DA"/>
    <w:rsid w:val="75E9D67B"/>
    <w:rsid w:val="76307664"/>
    <w:rsid w:val="766E7AF4"/>
    <w:rsid w:val="76F814A5"/>
    <w:rsid w:val="77216E3A"/>
    <w:rsid w:val="7732855C"/>
    <w:rsid w:val="77B035FD"/>
    <w:rsid w:val="77C0C2EB"/>
    <w:rsid w:val="784F3D60"/>
    <w:rsid w:val="7868353F"/>
    <w:rsid w:val="789A8DC1"/>
    <w:rsid w:val="78B270C8"/>
    <w:rsid w:val="78FD00A6"/>
    <w:rsid w:val="792DE2A6"/>
    <w:rsid w:val="79E8DC21"/>
    <w:rsid w:val="7A02AD09"/>
    <w:rsid w:val="7A7F9D1C"/>
    <w:rsid w:val="7AF8EF68"/>
    <w:rsid w:val="7AF961CE"/>
    <w:rsid w:val="7B076ADF"/>
    <w:rsid w:val="7B11CC85"/>
    <w:rsid w:val="7B316D2D"/>
    <w:rsid w:val="7B3353FC"/>
    <w:rsid w:val="7B422346"/>
    <w:rsid w:val="7CA02892"/>
    <w:rsid w:val="7CB5D7BF"/>
    <w:rsid w:val="7CD05C3F"/>
    <w:rsid w:val="7CD5D0E5"/>
    <w:rsid w:val="7D4317E3"/>
    <w:rsid w:val="7D72975C"/>
    <w:rsid w:val="7E0423B6"/>
    <w:rsid w:val="7E8D5233"/>
    <w:rsid w:val="7EE49FC7"/>
    <w:rsid w:val="7F297554"/>
    <w:rsid w:val="7F4C0C43"/>
    <w:rsid w:val="7F6454A9"/>
    <w:rsid w:val="7FC6B12E"/>
    <w:rsid w:val="7FF9C3C0"/>
    <w:rsid w:val="7FFBE5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99C29"/>
  <w15:chartTrackingRefBased/>
  <w15:docId w15:val="{984AC771-6D71-4200-B809-608AB8BC2E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39"/>
    <w:rsid w:val="00B7069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B70698"/>
    <w:pPr>
      <w:ind w:left="720"/>
      <w:contextualSpacing/>
    </w:pPr>
  </w:style>
  <w:style w:type="paragraph" w:styleId="Geenafstand">
    <w:name w:val="No Spacing"/>
    <w:uiPriority w:val="1"/>
    <w:qFormat/>
    <w:rsid w:val="003D765C"/>
    <w:pPr>
      <w:spacing w:after="0" w:line="240" w:lineRule="auto"/>
    </w:pPr>
  </w:style>
  <w:style w:type="paragraph" w:styleId="Ballontekst">
    <w:name w:val="Balloon Text"/>
    <w:basedOn w:val="Standaard"/>
    <w:link w:val="BallontekstChar"/>
    <w:uiPriority w:val="99"/>
    <w:semiHidden/>
    <w:unhideWhenUsed/>
    <w:rsid w:val="00440FCC"/>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440FCC"/>
    <w:rPr>
      <w:rFonts w:ascii="Segoe UI" w:hAnsi="Segoe UI" w:cs="Segoe UI"/>
      <w:sz w:val="18"/>
      <w:szCs w:val="18"/>
    </w:rPr>
  </w:style>
  <w:style w:type="table" w:styleId="Tabelraster1" w:customStyle="1">
    <w:name w:val="Tabelraster1"/>
    <w:basedOn w:val="Standaardtabel"/>
    <w:next w:val="Tabelraster"/>
    <w:uiPriority w:val="39"/>
    <w:rsid w:val="00E2020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Standaardalinea-lettertype"/>
    <w:uiPriority w:val="99"/>
    <w:unhideWhenUsed/>
    <w:rPr>
      <w:color w:val="0563C1" w:themeColor="hyperlink"/>
      <w:u w:val="single"/>
    </w:rPr>
  </w:style>
  <w:style w:type="character" w:styleId="GevolgdeHyperlink">
    <w:name w:val="FollowedHyperlink"/>
    <w:basedOn w:val="Standaardalinea-lettertype"/>
    <w:uiPriority w:val="99"/>
    <w:semiHidden/>
    <w:unhideWhenUsed/>
    <w:rsid w:val="00E113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jcmaljaars@jandebakkerschool.nl" TargetMode="External" Id="rId12" /><Relationship Type="http://schemas.openxmlformats.org/officeDocument/2006/relationships/image" Target="media/image10.jpeg" Id="rId25" /><Relationship Type="http://schemas.openxmlformats.org/officeDocument/2006/relationships/customXml" Target="../customXml/item2.xml" Id="rId2"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9.jpeg" Id="rId24"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image" Target="media/image2.png" Id="rId14" /><Relationship Type="http://schemas.openxmlformats.org/officeDocument/2006/relationships/theme" Target="theme/theme1.xml" Id="rId30" /><Relationship Type="http://schemas.openxmlformats.org/officeDocument/2006/relationships/image" Target="/media/image8.png" Id="R07e22f629173414c" /><Relationship Type="http://schemas.openxmlformats.org/officeDocument/2006/relationships/image" Target="/media/image9.png" Id="Rb0050deef09c407e" /><Relationship Type="http://schemas.openxmlformats.org/officeDocument/2006/relationships/image" Target="/media/imagea.png" Id="Raf87bba1cbc3425b" /><Relationship Type="http://schemas.openxmlformats.org/officeDocument/2006/relationships/image" Target="/media/image10.png" Id="R193b97083de04930" /><Relationship Type="http://schemas.openxmlformats.org/officeDocument/2006/relationships/hyperlink" Target="https://www.loom.com/share/4949186563794043aa98cde10e644602" TargetMode="External" Id="Rcdc2bb80eb544a05" /><Relationship Type="http://schemas.openxmlformats.org/officeDocument/2006/relationships/image" Target="/media/image11.png" Id="R58b5c4b61e9a488d" /><Relationship Type="http://schemas.openxmlformats.org/officeDocument/2006/relationships/image" Target="/media/image9.jpg" Id="Rd5e91b5edad34c68" /><Relationship Type="http://schemas.openxmlformats.org/officeDocument/2006/relationships/image" Target="/media/imagea.jpg" Id="R8d31b959e9fb481b" /><Relationship Type="http://schemas.openxmlformats.org/officeDocument/2006/relationships/image" Target="/media/imageb.jpg" Id="Rd0eed565c5aa47e9" /><Relationship Type="http://schemas.openxmlformats.org/officeDocument/2006/relationships/image" Target="/media/imagec.jpg" Id="R588fec33fd7148b7" /><Relationship Type="http://schemas.openxmlformats.org/officeDocument/2006/relationships/image" Target="/media/imaged.jpg" Id="R1f1efac4b1424431" /><Relationship Type="http://schemas.openxmlformats.org/officeDocument/2006/relationships/image" Target="/media/imagee.jpg" Id="R2d1daa789ad84553"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Version xmlns="cee53be0-2040-4fd1-96af-6019e5ce9750" xsi:nil="true"/>
    <Invited_Leaders xmlns="cee53be0-2040-4fd1-96af-6019e5ce9750" xsi:nil="true"/>
    <NotebookType xmlns="cee53be0-2040-4fd1-96af-6019e5ce9750" xsi:nil="true"/>
    <Member_Groups xmlns="cee53be0-2040-4fd1-96af-6019e5ce9750">
      <UserInfo>
        <DisplayName/>
        <AccountId xsi:nil="true"/>
        <AccountType/>
      </UserInfo>
    </Member_Groups>
    <Is_Collaboration_Space_Locked xmlns="cee53be0-2040-4fd1-96af-6019e5ce9750" xsi:nil="true"/>
    <TeamsChannelId xmlns="cee53be0-2040-4fd1-96af-6019e5ce9750" xsi:nil="true"/>
    <Members xmlns="cee53be0-2040-4fd1-96af-6019e5ce9750">
      <UserInfo>
        <DisplayName/>
        <AccountId xsi:nil="true"/>
        <AccountType/>
      </UserInfo>
    </Members>
    <Self_Registration_Enabled xmlns="cee53be0-2040-4fd1-96af-6019e5ce9750" xsi:nil="true"/>
    <Has_Leaders_Only_SectionGroup xmlns="cee53be0-2040-4fd1-96af-6019e5ce9750" xsi:nil="true"/>
    <DefaultSectionNames xmlns="cee53be0-2040-4fd1-96af-6019e5ce9750" xsi:nil="true"/>
    <Invited_Members xmlns="cee53be0-2040-4fd1-96af-6019e5ce9750" xsi:nil="true"/>
    <IsNotebookLocked xmlns="cee53be0-2040-4fd1-96af-6019e5ce9750" xsi:nil="true"/>
    <CultureName xmlns="cee53be0-2040-4fd1-96af-6019e5ce9750" xsi:nil="true"/>
    <Leaders xmlns="cee53be0-2040-4fd1-96af-6019e5ce9750">
      <UserInfo>
        <DisplayName/>
        <AccountId xsi:nil="true"/>
        <AccountType/>
      </UserInfo>
    </Leaders>
    <FolderType xmlns="cee53be0-2040-4fd1-96af-6019e5ce9750" xsi:nil="true"/>
    <Templates xmlns="cee53be0-2040-4fd1-96af-6019e5ce9750" xsi:nil="true"/>
    <LMS_Mappings xmlns="cee53be0-2040-4fd1-96af-6019e5ce9750" xsi:nil="true"/>
    <Owner xmlns="cee53be0-2040-4fd1-96af-6019e5ce9750">
      <UserInfo>
        <DisplayName/>
        <AccountId xsi:nil="true"/>
        <AccountType/>
      </UserInfo>
    </Owner>
    <Distribution_Groups xmlns="cee53be0-2040-4fd1-96af-6019e5ce9750" xsi:nil="true"/>
    <Math_Settings xmlns="cee53be0-2040-4fd1-96af-6019e5ce975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6E7C6431094B4F8F5851992B995186" ma:contentTypeVersion="32" ma:contentTypeDescription="Een nieuw document maken." ma:contentTypeScope="" ma:versionID="fe4f14a3db96aedb464cbe00304a1ae1">
  <xsd:schema xmlns:xsd="http://www.w3.org/2001/XMLSchema" xmlns:xs="http://www.w3.org/2001/XMLSchema" xmlns:p="http://schemas.microsoft.com/office/2006/metadata/properties" xmlns:ns2="cee53be0-2040-4fd1-96af-6019e5ce9750" xmlns:ns3="7e1740a1-44de-4182-a63c-98f87e0fc201" targetNamespace="http://schemas.microsoft.com/office/2006/metadata/properties" ma:root="true" ma:fieldsID="01d47d0a4ea276115db5b9294d0f6879" ns2:_="" ns3:_="">
    <xsd:import namespace="cee53be0-2040-4fd1-96af-6019e5ce9750"/>
    <xsd:import namespace="7e1740a1-44de-4182-a63c-98f87e0fc20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53be0-2040-4fd1-96af-6019e5ce975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40a1-44de-4182-a63c-98f87e0fc201" elementFormDefault="qualified">
    <xsd:import namespace="http://schemas.microsoft.com/office/2006/documentManagement/types"/>
    <xsd:import namespace="http://schemas.microsoft.com/office/infopath/2007/PartnerControls"/>
    <xsd:element name="SharedWithUsers" ma:index="3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A7DFD4-D61C-4AD7-B877-8BAB9633AEFD}">
  <ds:schemaRefs>
    <ds:schemaRef ds:uri="http://schemas.microsoft.com/sharepoint/v3/contenttype/forms"/>
  </ds:schemaRefs>
</ds:datastoreItem>
</file>

<file path=customXml/itemProps2.xml><?xml version="1.0" encoding="utf-8"?>
<ds:datastoreItem xmlns:ds="http://schemas.openxmlformats.org/officeDocument/2006/customXml" ds:itemID="{66A7EF16-9243-47A3-8466-2261A546E226}">
  <ds:schemaRefs>
    <ds:schemaRef ds:uri="7e1740a1-44de-4182-a63c-98f87e0fc201"/>
    <ds:schemaRef ds:uri="cee53be0-2040-4fd1-96af-6019e5ce975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8576466-2892-4A34-991B-7D6F290B8DC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8889A2B9</ap:Template>
  <ap:Application>Microsoft Office Word</ap:Application>
  <ap:DocSecurity>0</ap:DocSecurity>
  <ap:ScaleCrop>false</ap:ScaleCrop>
  <ap:Company>Deklas.nu</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 Boele</dc:creator>
  <cp:keywords/>
  <dc:description/>
  <cp:lastModifiedBy>J.C. Maljaars</cp:lastModifiedBy>
  <cp:revision>8</cp:revision>
  <cp:lastPrinted>2020-03-16T13:43:00Z</cp:lastPrinted>
  <dcterms:created xsi:type="dcterms:W3CDTF">2020-03-21T11:54:00Z</dcterms:created>
  <dcterms:modified xsi:type="dcterms:W3CDTF">2020-05-09T19:43:55Z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0x010100DC6E7C6431094B4F8F5851992B995186</vt:lpwstr>
  </property>
</Properties>
</file>