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42" w:rsidRDefault="00253D42" w:rsidP="00253D42">
      <w:pPr>
        <w:pStyle w:val="Geenafstand"/>
        <w:rPr>
          <w:b/>
          <w:bCs/>
        </w:rPr>
      </w:pPr>
      <w:r>
        <w:rPr>
          <w:b/>
          <w:bCs/>
        </w:rPr>
        <w:t>Lesprogramma:</w:t>
      </w:r>
    </w:p>
    <w:p w:rsidR="00253D42" w:rsidRDefault="00253D42" w:rsidP="00253D42">
      <w:pPr>
        <w:pStyle w:val="Geenafstand"/>
        <w:rPr>
          <w:b/>
        </w:rPr>
      </w:pPr>
    </w:p>
    <w:tbl>
      <w:tblPr>
        <w:tblStyle w:val="Tabelraster1"/>
        <w:tblW w:w="0" w:type="auto"/>
        <w:tblInd w:w="-431" w:type="dxa"/>
        <w:tblLook w:val="04A0" w:firstRow="1" w:lastRow="0" w:firstColumn="1" w:lastColumn="0" w:noHBand="0" w:noVBand="1"/>
      </w:tblPr>
      <w:tblGrid>
        <w:gridCol w:w="2614"/>
        <w:gridCol w:w="425"/>
        <w:gridCol w:w="5126"/>
        <w:gridCol w:w="1111"/>
        <w:gridCol w:w="222"/>
      </w:tblGrid>
      <w:tr w:rsidR="00253D42" w:rsidTr="00253D42">
        <w:tc>
          <w:tcPr>
            <w:tcW w:w="2836" w:type="dxa"/>
            <w:tcBorders>
              <w:top w:val="single" w:sz="4" w:space="0" w:color="auto"/>
              <w:left w:val="single" w:sz="4" w:space="0" w:color="auto"/>
              <w:bottom w:val="single" w:sz="4" w:space="0" w:color="auto"/>
              <w:right w:val="single" w:sz="4" w:space="0" w:color="auto"/>
            </w:tcBorders>
            <w:hideMark/>
          </w:tcPr>
          <w:p w:rsidR="00253D42" w:rsidRDefault="00253D42">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rsidR="00253D42" w:rsidRDefault="00253D42">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253D42" w:rsidRDefault="00253D42">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rsidR="00253D42" w:rsidRDefault="00253D42">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rsidR="00253D42" w:rsidRDefault="00253D42">
            <w:pPr>
              <w:spacing w:line="240" w:lineRule="auto"/>
              <w:rPr>
                <w:sz w:val="18"/>
                <w:szCs w:val="18"/>
              </w:rPr>
            </w:pPr>
          </w:p>
          <w:p w:rsidR="00253D42" w:rsidRDefault="00253D42">
            <w:pPr>
              <w:spacing w:line="240" w:lineRule="auto"/>
              <w:rPr>
                <w:b/>
                <w:sz w:val="18"/>
                <w:szCs w:val="18"/>
              </w:rPr>
            </w:pPr>
          </w:p>
        </w:tc>
      </w:tr>
      <w:tr w:rsidR="00253D42" w:rsidTr="00253D42">
        <w:tc>
          <w:tcPr>
            <w:tcW w:w="2836"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sz w:val="18"/>
                <w:szCs w:val="18"/>
              </w:rPr>
            </w:pPr>
          </w:p>
          <w:p w:rsidR="00253D42" w:rsidRDefault="00253D42">
            <w:pPr>
              <w:spacing w:line="240" w:lineRule="auto"/>
              <w:rPr>
                <w:sz w:val="18"/>
                <w:szCs w:val="18"/>
              </w:rPr>
            </w:pPr>
            <w:r>
              <w:rPr>
                <w:noProof/>
                <w:lang w:eastAsia="nl-NL"/>
              </w:rPr>
              <w:drawing>
                <wp:anchor distT="0" distB="0" distL="114300" distR="114300" simplePos="0" relativeHeight="251663360" behindDoc="0" locked="0" layoutInCell="1" allowOverlap="1">
                  <wp:simplePos x="0" y="0"/>
                  <wp:positionH relativeFrom="column">
                    <wp:posOffset>352425</wp:posOffset>
                  </wp:positionH>
                  <wp:positionV relativeFrom="paragraph">
                    <wp:posOffset>1137920</wp:posOffset>
                  </wp:positionV>
                  <wp:extent cx="707390" cy="262255"/>
                  <wp:effectExtent l="0" t="0" r="0" b="444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extent cx="1457325" cy="1457325"/>
                  <wp:effectExtent l="0" t="0" r="9525"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253D42" w:rsidRDefault="00253D42">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53D42" w:rsidRDefault="00253D42">
            <w:pPr>
              <w:spacing w:line="240" w:lineRule="auto"/>
              <w:rPr>
                <w:sz w:val="18"/>
                <w:szCs w:val="18"/>
              </w:rPr>
            </w:pPr>
            <w:r>
              <w:rPr>
                <w:sz w:val="18"/>
                <w:szCs w:val="18"/>
              </w:rPr>
              <w:t>2</w:t>
            </w:r>
          </w:p>
        </w:tc>
        <w:tc>
          <w:tcPr>
            <w:tcW w:w="4253"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b/>
                <w:bCs/>
                <w:sz w:val="18"/>
                <w:szCs w:val="18"/>
                <w:u w:val="single"/>
              </w:rPr>
            </w:pPr>
            <w:r>
              <w:rPr>
                <w:b/>
                <w:bCs/>
                <w:sz w:val="18"/>
                <w:szCs w:val="18"/>
                <w:u w:val="single"/>
              </w:rPr>
              <w:t xml:space="preserve">Werkboekje p. 2 </w:t>
            </w:r>
            <w:r>
              <w:br/>
            </w:r>
            <w:r>
              <w:rPr>
                <w:b/>
                <w:bCs/>
                <w:sz w:val="18"/>
                <w:szCs w:val="18"/>
                <w:u w:val="single"/>
              </w:rPr>
              <w:t>Pasen</w:t>
            </w:r>
          </w:p>
          <w:p w:rsidR="00253D42" w:rsidRDefault="00253D42">
            <w:pPr>
              <w:spacing w:line="240" w:lineRule="auto"/>
              <w:rPr>
                <w:b/>
                <w:bCs/>
                <w:sz w:val="18"/>
                <w:szCs w:val="18"/>
                <w:u w:val="single"/>
              </w:rPr>
            </w:pPr>
          </w:p>
          <w:p w:rsidR="00253D42" w:rsidRDefault="00253D42" w:rsidP="00253D42">
            <w:pPr>
              <w:pStyle w:val="Lijstalinea"/>
              <w:numPr>
                <w:ilvl w:val="0"/>
                <w:numId w:val="4"/>
              </w:numPr>
              <w:spacing w:line="240" w:lineRule="auto"/>
              <w:rPr>
                <w:rFonts w:eastAsiaTheme="minorEastAsia"/>
                <w:b/>
                <w:bCs/>
                <w:sz w:val="18"/>
                <w:szCs w:val="18"/>
                <w:u w:val="single"/>
              </w:rPr>
            </w:pPr>
            <w:r>
              <w:rPr>
                <w:sz w:val="18"/>
                <w:szCs w:val="18"/>
              </w:rPr>
              <w:t>Ontwikkelen fijne motoriek</w:t>
            </w:r>
          </w:p>
          <w:p w:rsidR="00253D42" w:rsidRDefault="00253D42" w:rsidP="00253D42">
            <w:pPr>
              <w:pStyle w:val="Lijstalinea"/>
              <w:numPr>
                <w:ilvl w:val="0"/>
                <w:numId w:val="4"/>
              </w:numPr>
              <w:spacing w:line="240" w:lineRule="auto"/>
              <w:rPr>
                <w:b/>
                <w:bCs/>
                <w:sz w:val="18"/>
                <w:szCs w:val="18"/>
              </w:rPr>
            </w:pPr>
            <w:r>
              <w:rPr>
                <w:sz w:val="18"/>
                <w:szCs w:val="18"/>
              </w:rPr>
              <w:t>Visueel maken van het verhaal van Izak</w:t>
            </w:r>
          </w:p>
          <w:p w:rsidR="00253D42" w:rsidRDefault="00253D42">
            <w:pPr>
              <w:spacing w:line="240" w:lineRule="auto"/>
              <w:rPr>
                <w:sz w:val="18"/>
                <w:szCs w:val="18"/>
              </w:rPr>
            </w:pPr>
          </w:p>
          <w:p w:rsidR="00253D42" w:rsidRDefault="00253D42">
            <w:pPr>
              <w:spacing w:line="240" w:lineRule="auto"/>
              <w:rPr>
                <w:sz w:val="18"/>
                <w:szCs w:val="18"/>
              </w:rPr>
            </w:pPr>
            <w:r>
              <w:rPr>
                <w:sz w:val="18"/>
                <w:szCs w:val="18"/>
              </w:rPr>
              <w:t>‘Kijk naar de video voor het verhaal van Izak. Waarom leek de Heere Jezus op het lam?</w:t>
            </w:r>
          </w:p>
          <w:p w:rsidR="00253D42" w:rsidRDefault="00253D42">
            <w:pPr>
              <w:spacing w:line="240" w:lineRule="auto"/>
              <w:rPr>
                <w:sz w:val="18"/>
                <w:szCs w:val="18"/>
              </w:rPr>
            </w:pPr>
          </w:p>
          <w:p w:rsidR="00253D42" w:rsidRDefault="00253D42">
            <w:pPr>
              <w:spacing w:line="240" w:lineRule="auto"/>
            </w:pPr>
            <w:hyperlink r:id="rId7" w:history="1">
              <w:r>
                <w:rPr>
                  <w:rStyle w:val="Hyperlink"/>
                  <w:rFonts w:ascii="Calibri" w:eastAsia="Calibri" w:hAnsi="Calibri" w:cs="Calibri"/>
                  <w:sz w:val="18"/>
                  <w:szCs w:val="18"/>
                </w:rPr>
                <w:t>https://www.loom.com/share/1844a1bf61db41e0866cc2ce3e97e8f8</w:t>
              </w:r>
            </w:hyperlink>
          </w:p>
          <w:p w:rsidR="00253D42" w:rsidRDefault="00253D42">
            <w:pPr>
              <w:spacing w:line="240" w:lineRule="auto"/>
              <w:rPr>
                <w:sz w:val="18"/>
                <w:szCs w:val="18"/>
              </w:rPr>
            </w:pPr>
          </w:p>
          <w:p w:rsidR="00253D42" w:rsidRDefault="00253D42">
            <w:pPr>
              <w:spacing w:line="240" w:lineRule="auto"/>
              <w:rPr>
                <w:sz w:val="18"/>
                <w:szCs w:val="18"/>
              </w:rPr>
            </w:pPr>
            <w:r>
              <w:rPr>
                <w:sz w:val="18"/>
                <w:szCs w:val="18"/>
              </w:rPr>
              <w:t>Pak nu een deksel of een ander stuk karton en ga aan de slag met de bladzij 2 van je werkboekje.’</w:t>
            </w:r>
          </w:p>
        </w:tc>
        <w:tc>
          <w:tcPr>
            <w:tcW w:w="1559"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noProof/>
                <w:sz w:val="18"/>
                <w:szCs w:val="18"/>
                <w:lang w:eastAsia="nl-NL"/>
              </w:rPr>
            </w:pPr>
            <w:r>
              <w:rPr>
                <w:noProof/>
                <w:sz w:val="18"/>
                <w:szCs w:val="18"/>
                <w:lang w:eastAsia="nl-NL"/>
              </w:rPr>
              <w:t>Klaar:……..</w:t>
            </w:r>
          </w:p>
          <w:p w:rsidR="00253D42" w:rsidRDefault="00253D42">
            <w:pPr>
              <w:spacing w:line="240" w:lineRule="auto"/>
              <w:rPr>
                <w:sz w:val="18"/>
                <w:szCs w:val="18"/>
              </w:rPr>
            </w:pPr>
            <w:r>
              <w:rPr>
                <w:noProof/>
                <w:lang w:eastAsia="nl-NL"/>
              </w:rPr>
              <w:drawing>
                <wp:inline distT="0" distB="0" distL="0" distR="0">
                  <wp:extent cx="581025" cy="247650"/>
                  <wp:effectExtent l="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rsidR="00253D42" w:rsidRDefault="00253D42">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253D42" w:rsidRDefault="00253D42">
            <w:pPr>
              <w:spacing w:line="240" w:lineRule="auto"/>
              <w:rPr>
                <w:b/>
                <w:sz w:val="18"/>
                <w:szCs w:val="18"/>
              </w:rPr>
            </w:pPr>
          </w:p>
        </w:tc>
      </w:tr>
      <w:tr w:rsidR="00253D42" w:rsidTr="00253D42">
        <w:tc>
          <w:tcPr>
            <w:tcW w:w="2836"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noProof/>
                <w:sz w:val="18"/>
                <w:szCs w:val="18"/>
                <w:lang w:eastAsia="nl-NL"/>
              </w:rPr>
            </w:pPr>
          </w:p>
          <w:p w:rsidR="00253D42" w:rsidRDefault="00253D42">
            <w:pPr>
              <w:spacing w:line="240" w:lineRule="auto"/>
              <w:rPr>
                <w:sz w:val="18"/>
                <w:szCs w:val="18"/>
              </w:rPr>
            </w:pPr>
            <w:r>
              <w:rPr>
                <w:noProof/>
                <w:lang w:eastAsia="nl-NL"/>
              </w:rPr>
              <w:drawing>
                <wp:inline distT="0" distB="0" distL="0" distR="0">
                  <wp:extent cx="1524000" cy="151447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b/>
                <w:bCs/>
                <w:sz w:val="18"/>
                <w:szCs w:val="18"/>
                <w:u w:val="single"/>
              </w:rPr>
            </w:pPr>
            <w:r>
              <w:rPr>
                <w:b/>
                <w:bCs/>
                <w:sz w:val="18"/>
                <w:szCs w:val="18"/>
                <w:u w:val="single"/>
              </w:rPr>
              <w:t>Activiteit</w:t>
            </w:r>
            <w:r>
              <w:br/>
            </w:r>
            <w:r>
              <w:rPr>
                <w:b/>
                <w:bCs/>
                <w:sz w:val="18"/>
                <w:szCs w:val="18"/>
                <w:u w:val="single"/>
              </w:rPr>
              <w:t>Introductie van het thema ‘de lente’</w:t>
            </w:r>
          </w:p>
          <w:p w:rsidR="00253D42" w:rsidRDefault="00253D42">
            <w:pPr>
              <w:spacing w:line="240" w:lineRule="auto"/>
              <w:rPr>
                <w:sz w:val="18"/>
                <w:szCs w:val="18"/>
              </w:rPr>
            </w:pPr>
          </w:p>
          <w:p w:rsidR="00253D42" w:rsidRDefault="00253D42">
            <w:pPr>
              <w:spacing w:line="240" w:lineRule="auto"/>
              <w:rPr>
                <w:sz w:val="18"/>
                <w:szCs w:val="18"/>
              </w:rPr>
            </w:pPr>
            <w:r>
              <w:rPr>
                <w:sz w:val="18"/>
                <w:szCs w:val="18"/>
              </w:rPr>
              <w:t>Dit is de introductie van het nieuwe thema ‘de lente’. Wilt u dit, voordat u de video aanzet, vertellen aan uw kind?</w:t>
            </w:r>
            <w:r>
              <w:br/>
            </w:r>
            <w:r>
              <w:br/>
            </w:r>
            <w:r>
              <w:rPr>
                <w:sz w:val="18"/>
                <w:szCs w:val="18"/>
              </w:rPr>
              <w:t>U mag erbij vertellen dat het thema ‘het kringloopwinkeltje’ mogelijk weer verder gaat, als de kinderen weer op school zijn.</w:t>
            </w:r>
            <w:r>
              <w:br/>
            </w:r>
            <w:r>
              <w:br/>
            </w:r>
            <w:r>
              <w:rPr>
                <w:sz w:val="18"/>
                <w:szCs w:val="18"/>
              </w:rPr>
              <w:t>Klik voor de activiteit op onderstaande video.</w:t>
            </w:r>
          </w:p>
          <w:p w:rsidR="00253D42" w:rsidRDefault="00253D42">
            <w:pPr>
              <w:spacing w:line="240" w:lineRule="auto"/>
            </w:pPr>
            <w:hyperlink r:id="rId10" w:history="1">
              <w:r>
                <w:rPr>
                  <w:rStyle w:val="Hyperlink"/>
                  <w:rFonts w:ascii="Calibri" w:eastAsia="Calibri" w:hAnsi="Calibri" w:cs="Calibri"/>
                  <w:sz w:val="18"/>
                  <w:szCs w:val="18"/>
                </w:rPr>
                <w:t>https://www.loom.com/share/8e43561a54234d07a9c57fa0e2fd26d6</w:t>
              </w:r>
            </w:hyperlink>
          </w:p>
        </w:tc>
        <w:tc>
          <w:tcPr>
            <w:tcW w:w="1559"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noProof/>
                <w:sz w:val="18"/>
                <w:szCs w:val="18"/>
                <w:lang w:eastAsia="nl-NL"/>
              </w:rPr>
            </w:pPr>
            <w:r>
              <w:rPr>
                <w:noProof/>
                <w:sz w:val="18"/>
                <w:szCs w:val="18"/>
                <w:lang w:eastAsia="nl-NL"/>
              </w:rPr>
              <w:t>Klaar:……..</w:t>
            </w:r>
          </w:p>
          <w:p w:rsidR="00253D42" w:rsidRDefault="00253D42">
            <w:pPr>
              <w:spacing w:line="240" w:lineRule="auto"/>
              <w:rPr>
                <w:sz w:val="18"/>
                <w:szCs w:val="18"/>
              </w:rPr>
            </w:pPr>
            <w:r>
              <w:rPr>
                <w:noProof/>
                <w:lang w:eastAsia="nl-NL"/>
              </w:rPr>
              <w:drawing>
                <wp:inline distT="0" distB="0" distL="0" distR="0">
                  <wp:extent cx="581025" cy="24765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p w:rsidR="00253D42" w:rsidRDefault="00253D42">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253D42" w:rsidRDefault="00253D42">
            <w:pPr>
              <w:spacing w:line="240" w:lineRule="auto"/>
              <w:rPr>
                <w:b/>
                <w:sz w:val="18"/>
                <w:szCs w:val="18"/>
              </w:rPr>
            </w:pPr>
          </w:p>
        </w:tc>
      </w:tr>
      <w:tr w:rsidR="00253D42" w:rsidTr="00253D42">
        <w:tc>
          <w:tcPr>
            <w:tcW w:w="2836"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noProof/>
                <w:sz w:val="18"/>
                <w:szCs w:val="18"/>
                <w:lang w:eastAsia="nl-NL"/>
              </w:rPr>
            </w:pPr>
          </w:p>
          <w:p w:rsidR="00253D42" w:rsidRDefault="00253D42">
            <w:pPr>
              <w:spacing w:line="240" w:lineRule="auto"/>
              <w:rPr>
                <w:noProof/>
                <w:sz w:val="18"/>
                <w:szCs w:val="18"/>
                <w:lang w:eastAsia="nl-NL"/>
              </w:rPr>
            </w:pPr>
            <w:r>
              <w:rPr>
                <w:noProof/>
                <w:lang w:eastAsia="nl-NL"/>
              </w:rPr>
              <w:drawing>
                <wp:inline distT="0" distB="0" distL="0" distR="0">
                  <wp:extent cx="1581150" cy="15716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rsidR="00253D42" w:rsidRDefault="00253D42">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53D42" w:rsidRDefault="00253D42">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253D42" w:rsidRDefault="00253D42">
            <w:pPr>
              <w:spacing w:line="240" w:lineRule="auto"/>
              <w:rPr>
                <w:b/>
                <w:bCs/>
                <w:sz w:val="18"/>
                <w:szCs w:val="18"/>
                <w:u w:val="single"/>
              </w:rPr>
            </w:pPr>
            <w:proofErr w:type="spellStart"/>
            <w:r>
              <w:rPr>
                <w:b/>
                <w:bCs/>
                <w:sz w:val="18"/>
                <w:szCs w:val="18"/>
                <w:u w:val="single"/>
              </w:rPr>
              <w:t>Gynzy</w:t>
            </w:r>
            <w:proofErr w:type="spellEnd"/>
          </w:p>
          <w:p w:rsidR="00253D42" w:rsidRDefault="00253D42">
            <w:pPr>
              <w:spacing w:line="240" w:lineRule="auto"/>
              <w:rPr>
                <w:b/>
                <w:bCs/>
                <w:sz w:val="18"/>
                <w:szCs w:val="18"/>
                <w:u w:val="single"/>
              </w:rPr>
            </w:pPr>
            <w:r>
              <w:rPr>
                <w:b/>
                <w:bCs/>
                <w:sz w:val="18"/>
                <w:szCs w:val="18"/>
                <w:u w:val="single"/>
              </w:rPr>
              <w:t>Lengte, wat is het kortst/langst?</w:t>
            </w:r>
          </w:p>
          <w:p w:rsidR="00253D42" w:rsidRDefault="00253D42">
            <w:pPr>
              <w:spacing w:line="240" w:lineRule="auto"/>
              <w:rPr>
                <w:b/>
                <w:bCs/>
                <w:sz w:val="18"/>
                <w:szCs w:val="18"/>
                <w:u w:val="single"/>
              </w:rPr>
            </w:pPr>
          </w:p>
          <w:p w:rsidR="00253D42" w:rsidRDefault="00253D42" w:rsidP="00253D42">
            <w:pPr>
              <w:pStyle w:val="Lijstalinea"/>
              <w:numPr>
                <w:ilvl w:val="0"/>
                <w:numId w:val="5"/>
              </w:numPr>
              <w:spacing w:line="240" w:lineRule="auto"/>
              <w:rPr>
                <w:rFonts w:eastAsiaTheme="minorEastAsia"/>
                <w:b/>
                <w:bCs/>
                <w:sz w:val="18"/>
                <w:szCs w:val="18"/>
                <w:u w:val="single"/>
              </w:rPr>
            </w:pPr>
            <w:r>
              <w:rPr>
                <w:sz w:val="18"/>
                <w:szCs w:val="18"/>
              </w:rPr>
              <w:t>Zichtbaar maken van lengteverschillen</w:t>
            </w:r>
          </w:p>
          <w:p w:rsidR="00253D42" w:rsidRDefault="00253D42" w:rsidP="00253D42">
            <w:pPr>
              <w:pStyle w:val="Lijstalinea"/>
              <w:numPr>
                <w:ilvl w:val="0"/>
                <w:numId w:val="5"/>
              </w:numPr>
              <w:spacing w:line="240" w:lineRule="auto"/>
              <w:rPr>
                <w:b/>
                <w:bCs/>
                <w:sz w:val="18"/>
                <w:szCs w:val="18"/>
              </w:rPr>
            </w:pPr>
            <w:r>
              <w:rPr>
                <w:sz w:val="18"/>
                <w:szCs w:val="18"/>
              </w:rPr>
              <w:t>Aanwijzen wat het kortst/langst is.</w:t>
            </w:r>
          </w:p>
          <w:p w:rsidR="00253D42" w:rsidRDefault="00253D42">
            <w:pPr>
              <w:spacing w:line="240" w:lineRule="auto"/>
              <w:rPr>
                <w:sz w:val="18"/>
                <w:szCs w:val="18"/>
              </w:rPr>
            </w:pPr>
          </w:p>
          <w:p w:rsidR="00253D42" w:rsidRDefault="00253D42">
            <w:pPr>
              <w:spacing w:line="240" w:lineRule="auto"/>
              <w:rPr>
                <w:sz w:val="18"/>
                <w:szCs w:val="18"/>
              </w:rPr>
            </w:pPr>
            <w:r>
              <w:rPr>
                <w:sz w:val="18"/>
                <w:szCs w:val="18"/>
              </w:rPr>
              <w:t xml:space="preserve">‘De komende weken houden we met een meetstrook bij hoever het zaadje (wat een bloem of groente wordt) elke week groeit. Dit mag je doen bij één zaadje waarvan je een puntje naar boven ziet komen. </w:t>
            </w:r>
            <w:r>
              <w:br/>
            </w:r>
            <w:r>
              <w:br/>
            </w:r>
            <w:r>
              <w:rPr>
                <w:sz w:val="18"/>
                <w:szCs w:val="18"/>
              </w:rPr>
              <w:t>Kun jij een paar planten opzoeken in huis en deze op volgorde van lengte zetten? Eerst de kortste en daarna de plant pakken die daarna de kortste is.</w:t>
            </w:r>
            <w:r>
              <w:br/>
            </w:r>
            <w:r>
              <w:rPr>
                <w:sz w:val="18"/>
                <w:szCs w:val="18"/>
              </w:rPr>
              <w:t>Je kunt het ook doen met strookjes papier die in verschillende lengtes zijn geknipt.</w:t>
            </w:r>
          </w:p>
          <w:p w:rsidR="00253D42" w:rsidRDefault="00253D42">
            <w:pPr>
              <w:spacing w:line="240" w:lineRule="auto"/>
              <w:rPr>
                <w:sz w:val="18"/>
                <w:szCs w:val="18"/>
              </w:rPr>
            </w:pPr>
          </w:p>
          <w:p w:rsidR="00253D42" w:rsidRDefault="00253D42">
            <w:pPr>
              <w:spacing w:line="240" w:lineRule="auto"/>
              <w:rPr>
                <w:sz w:val="18"/>
                <w:szCs w:val="18"/>
              </w:rPr>
            </w:pPr>
            <w:r>
              <w:rPr>
                <w:sz w:val="18"/>
                <w:szCs w:val="18"/>
              </w:rPr>
              <w:t xml:space="preserve">Ga nu aan de slag op </w:t>
            </w:r>
            <w:proofErr w:type="spellStart"/>
            <w:r>
              <w:rPr>
                <w:sz w:val="18"/>
                <w:szCs w:val="18"/>
              </w:rPr>
              <w:t>Gynzy</w:t>
            </w:r>
            <w:proofErr w:type="spellEnd"/>
            <w:r>
              <w:rPr>
                <w:sz w:val="18"/>
                <w:szCs w:val="18"/>
              </w:rPr>
              <w:t>. Open het programma. Klik op meten, kennismaken met lengtematen, kort-lang.</w:t>
            </w:r>
            <w:r>
              <w:br/>
            </w:r>
            <w:r>
              <w:br/>
            </w:r>
            <w:r>
              <w:rPr>
                <w:sz w:val="18"/>
                <w:szCs w:val="18"/>
              </w:rPr>
              <w:t>Vind je dit makkelijk? Dan kun je, als je klikt op oefenen, nog meer oefeningen doen met geld en klokkijken. Er is een memory met geld en een memory met klokkijken. Zie het plaatje hieronder.’</w:t>
            </w:r>
          </w:p>
          <w:p w:rsidR="00253D42" w:rsidRDefault="00253D42">
            <w:pPr>
              <w:spacing w:line="240" w:lineRule="auto"/>
              <w:rPr>
                <w:sz w:val="18"/>
                <w:szCs w:val="18"/>
              </w:rPr>
            </w:pPr>
          </w:p>
          <w:p w:rsidR="00253D42" w:rsidRDefault="00253D42">
            <w:pPr>
              <w:spacing w:line="240" w:lineRule="auto"/>
            </w:pPr>
            <w:r>
              <w:rPr>
                <w:noProof/>
                <w:lang w:eastAsia="nl-NL"/>
              </w:rPr>
              <w:lastRenderedPageBreak/>
              <w:drawing>
                <wp:inline distT="0" distB="0" distL="0" distR="0">
                  <wp:extent cx="2619375" cy="196215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543644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hideMark/>
          </w:tcPr>
          <w:p w:rsidR="00253D42" w:rsidRDefault="00253D42">
            <w:pPr>
              <w:spacing w:line="240" w:lineRule="auto"/>
              <w:rPr>
                <w:noProof/>
                <w:sz w:val="18"/>
                <w:szCs w:val="18"/>
                <w:lang w:eastAsia="nl-NL"/>
              </w:rPr>
            </w:pPr>
            <w:r>
              <w:rPr>
                <w:noProof/>
                <w:sz w:val="18"/>
                <w:szCs w:val="18"/>
                <w:lang w:eastAsia="nl-NL"/>
              </w:rPr>
              <w:lastRenderedPageBreak/>
              <w:t>Klaar:……..</w:t>
            </w:r>
          </w:p>
          <w:p w:rsidR="00253D42" w:rsidRDefault="00253D42">
            <w:pPr>
              <w:spacing w:line="240" w:lineRule="auto"/>
              <w:rPr>
                <w:sz w:val="18"/>
                <w:szCs w:val="18"/>
              </w:rPr>
            </w:pPr>
            <w:r>
              <w:rPr>
                <w:noProof/>
                <w:lang w:eastAsia="nl-NL"/>
              </w:rPr>
              <w:drawing>
                <wp:inline distT="0" distB="0" distL="0" distR="0">
                  <wp:extent cx="581025" cy="24765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t xml:space="preserve"> </w:t>
            </w:r>
          </w:p>
        </w:tc>
        <w:tc>
          <w:tcPr>
            <w:tcW w:w="0" w:type="auto"/>
            <w:vMerge/>
            <w:tcBorders>
              <w:top w:val="nil"/>
              <w:left w:val="single" w:sz="4" w:space="0" w:color="auto"/>
              <w:bottom w:val="single" w:sz="4" w:space="0" w:color="auto"/>
              <w:right w:val="nil"/>
            </w:tcBorders>
            <w:vAlign w:val="center"/>
            <w:hideMark/>
          </w:tcPr>
          <w:p w:rsidR="00253D42" w:rsidRDefault="00253D42">
            <w:pPr>
              <w:spacing w:line="240" w:lineRule="auto"/>
              <w:rPr>
                <w:b/>
                <w:sz w:val="18"/>
                <w:szCs w:val="18"/>
              </w:rPr>
            </w:pPr>
          </w:p>
        </w:tc>
      </w:tr>
    </w:tbl>
    <w:p w:rsidR="00253D42" w:rsidRDefault="00253D42" w:rsidP="00253D42">
      <w:pPr>
        <w:pStyle w:val="Geenafstand"/>
        <w:numPr>
          <w:ilvl w:val="0"/>
          <w:numId w:val="6"/>
        </w:numPr>
      </w:pPr>
      <w:r>
        <w:br w:type="page"/>
      </w:r>
    </w:p>
    <w:p w:rsidR="008A61BC" w:rsidRDefault="008A61BC" w:rsidP="008A61BC">
      <w:bookmarkStart w:id="0" w:name="_GoBack"/>
      <w:bookmarkEnd w:id="0"/>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8A61BC" w:rsidTr="00D90661">
        <w:trPr>
          <w:trHeight w:val="1948"/>
        </w:trPr>
        <w:tc>
          <w:tcPr>
            <w:tcW w:w="2410"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w:drawing>
                <wp:inline distT="0" distB="0" distL="0" distR="0" wp14:anchorId="0C052D07" wp14:editId="3D9D192B">
                  <wp:extent cx="1276350" cy="1171575"/>
                  <wp:effectExtent l="0" t="0" r="0" b="9525"/>
                  <wp:docPr id="8" name="Afbeelding 8"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sresultaat voor bijbelverha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rsidR="008A61BC" w:rsidRDefault="008A61BC" w:rsidP="00D9066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w:drawing>
                <wp:inline distT="0" distB="0" distL="0" distR="0" wp14:anchorId="4EDB663B" wp14:editId="51EDB695">
                  <wp:extent cx="1171575" cy="1171575"/>
                  <wp:effectExtent l="0" t="0" r="9525" b="9525"/>
                  <wp:docPr id="7"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sresultaat voor pictogrammen eten en drinken kleu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t>Datum bekijken: Welke dag is het vandaag? Welk cijfertje hoort daarbij? Welke dag was het gisteren, eergisteren, morgen en overmorgen? Wat voor weer is het vandaag?</w:t>
            </w:r>
          </w:p>
        </w:tc>
      </w:tr>
      <w:tr w:rsidR="008A61BC" w:rsidTr="00D90661">
        <w:tc>
          <w:tcPr>
            <w:tcW w:w="2410"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w:drawing>
                <wp:inline distT="0" distB="0" distL="0" distR="0" wp14:anchorId="2782411B" wp14:editId="4B086D84">
                  <wp:extent cx="1381125" cy="1381125"/>
                  <wp:effectExtent l="0" t="0" r="9525" b="9525"/>
                  <wp:docPr id="6" name="Afbeelding 6"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fbeeldingsresultaat voor pictogrammen eten en drinken kleut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rsidR="008A61BC" w:rsidRDefault="008A61BC" w:rsidP="00D90661">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rsidR="008A61BC" w:rsidRDefault="008A61BC" w:rsidP="00D90661">
            <w:pPr>
              <w:spacing w:line="240" w:lineRule="auto"/>
            </w:pPr>
          </w:p>
        </w:tc>
        <w:tc>
          <w:tcPr>
            <w:tcW w:w="226" w:type="dxa"/>
            <w:tcBorders>
              <w:top w:val="single" w:sz="4" w:space="0" w:color="auto"/>
              <w:left w:val="single" w:sz="4" w:space="0" w:color="auto"/>
              <w:bottom w:val="single" w:sz="4" w:space="0" w:color="auto"/>
              <w:right w:val="single" w:sz="4" w:space="0" w:color="auto"/>
            </w:tcBorders>
          </w:tcPr>
          <w:p w:rsidR="008A61BC" w:rsidRDefault="008A61BC" w:rsidP="00D9066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mc:AlternateContent>
                <mc:Choice Requires="wps">
                  <w:drawing>
                    <wp:anchor distT="0" distB="0" distL="114300" distR="114300" simplePos="0" relativeHeight="251661312" behindDoc="0" locked="0" layoutInCell="1" allowOverlap="1" wp14:anchorId="1D5E5073" wp14:editId="46410A0B">
                      <wp:simplePos x="0" y="0"/>
                      <wp:positionH relativeFrom="margin">
                        <wp:posOffset>264160</wp:posOffset>
                      </wp:positionH>
                      <wp:positionV relativeFrom="paragraph">
                        <wp:posOffset>867410</wp:posOffset>
                      </wp:positionV>
                      <wp:extent cx="764540" cy="245745"/>
                      <wp:effectExtent l="0" t="0" r="0" b="1905"/>
                      <wp:wrapNone/>
                      <wp:docPr id="20" name="Tekstvak 20"/>
                      <wp:cNvGraphicFramePr/>
                      <a:graphic xmlns:a="http://schemas.openxmlformats.org/drawingml/2006/main">
                        <a:graphicData uri="http://schemas.microsoft.com/office/word/2010/wordprocessingShape">
                          <wps:wsp>
                            <wps:cNvSpPr txBox="1"/>
                            <wps:spPr>
                              <a:xfrm>
                                <a:off x="0" y="0"/>
                                <a:ext cx="763905" cy="245110"/>
                              </a:xfrm>
                              <a:prstGeom prst="rect">
                                <a:avLst/>
                              </a:prstGeom>
                              <a:solidFill>
                                <a:sysClr val="window" lastClr="FFFFFF"/>
                              </a:solidFill>
                              <a:ln w="6350">
                                <a:noFill/>
                              </a:ln>
                            </wps:spPr>
                            <wps:txbx>
                              <w:txbxContent>
                                <w:p w:rsidR="008A61BC" w:rsidRDefault="008A61BC" w:rsidP="008A61BC">
                                  <w:pPr>
                                    <w:rPr>
                                      <w:rFonts w:ascii="schrijvenleerjezo" w:hAnsi="schrijvenleerjezo"/>
                                      <w:sz w:val="24"/>
                                    </w:rPr>
                                  </w:pPr>
                                  <w:r>
                                    <w:rPr>
                                      <w:rFonts w:ascii="schrijvenleerjezo" w:hAnsi="schrijvenleerjezo"/>
                                      <w:sz w:val="24"/>
                                    </w:rPr>
                                    <w:t xml:space="preserve">taakje </w:t>
                                  </w:r>
                                </w:p>
                                <w:p w:rsidR="008A61BC" w:rsidRDefault="008A61BC" w:rsidP="008A61BC">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5073" id="_x0000_t202" coordsize="21600,21600" o:spt="202" path="m,l,21600r21600,l21600,xe">
                      <v:stroke joinstyle="miter"/>
                      <v:path gradientshapeok="t" o:connecttype="rect"/>
                    </v:shapetype>
                    <v:shape id="Tekstvak 20" o:spid="_x0000_s1026" type="#_x0000_t202" style="position:absolute;margin-left:20.8pt;margin-top:68.3pt;width:60.2pt;height:1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" fillcolor="window" stroked="f" strokeweight=".5pt">
                      <v:textbox>
                        <w:txbxContent>
                          <w:p w:rsidR="008A61BC" w:rsidRDefault="008A61BC" w:rsidP="008A61BC">
                            <w:pPr>
                              <w:rPr>
                                <w:rFonts w:ascii="schrijvenleerjezo" w:hAnsi="schrijvenleerjezo"/>
                                <w:sz w:val="24"/>
                              </w:rPr>
                            </w:pPr>
                            <w:r>
                              <w:rPr>
                                <w:rFonts w:ascii="schrijvenleerjezo" w:hAnsi="schrijvenleerjezo"/>
                                <w:sz w:val="24"/>
                              </w:rPr>
                              <w:t xml:space="preserve">taakje </w:t>
                            </w:r>
                          </w:p>
                          <w:p w:rsidR="008A61BC" w:rsidRDefault="008A61BC" w:rsidP="008A61BC">
                            <w:pPr>
                              <w:rPr>
                                <w:rFonts w:ascii="schrijvenleerjezo" w:hAnsi="schrijvenleerjezo"/>
                                <w:sz w:val="32"/>
                              </w:rPr>
                            </w:pPr>
                          </w:p>
                        </w:txbxContent>
                      </v:textbox>
                      <w10:wrap anchorx="margin"/>
                    </v:shape>
                  </w:pict>
                </mc:Fallback>
              </mc:AlternateContent>
            </w:r>
            <w:r>
              <w:rPr>
                <w:noProof/>
                <w:lang w:eastAsia="nl-NL"/>
              </w:rPr>
              <w:drawing>
                <wp:inline distT="0" distB="0" distL="0" distR="0" wp14:anchorId="482B1FA9" wp14:editId="396A842A">
                  <wp:extent cx="1200150" cy="1200150"/>
                  <wp:effectExtent l="0" t="0" r="0" b="0"/>
                  <wp:docPr id="5" name="Afbeelding 5"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Afbeeldingsresultaat voor pictogrammen floddertje klusj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t>Papa en/of mama helpen met een taak. Helpen met een taak is goed voor bijv. de motoriek. U kunt denken aan:</w:t>
            </w:r>
          </w:p>
          <w:p w:rsidR="008A61BC" w:rsidRDefault="008A61BC" w:rsidP="00D90661">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rsidR="008A61BC" w:rsidRDefault="008A61BC" w:rsidP="00D90661">
            <w:pPr>
              <w:pStyle w:val="Geenafstand"/>
            </w:pPr>
            <w:r>
              <w:t>-</w:t>
            </w:r>
            <w:r>
              <w:rPr>
                <w:u w:val="single"/>
              </w:rPr>
              <w:t>Sokken sorteren:</w:t>
            </w:r>
            <w:r>
              <w:t xml:space="preserve"> Alle sokken weer netjes in paren sorteren</w:t>
            </w:r>
          </w:p>
          <w:p w:rsidR="008A61BC" w:rsidRDefault="008A61BC" w:rsidP="00D90661">
            <w:pPr>
              <w:pStyle w:val="Geenafstand"/>
            </w:pPr>
            <w:r>
              <w:t xml:space="preserve">- </w:t>
            </w:r>
            <w:r>
              <w:rPr>
                <w:u w:val="single"/>
              </w:rPr>
              <w:t>Boterhammen smeren:</w:t>
            </w:r>
            <w:r>
              <w:t xml:space="preserve"> Smeer voor iedereen de boterhammen voor de lunch</w:t>
            </w:r>
          </w:p>
        </w:tc>
      </w:tr>
      <w:tr w:rsidR="008A61BC" w:rsidTr="00D90661">
        <w:tc>
          <w:tcPr>
            <w:tcW w:w="2410"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mc:AlternateContent>
                <mc:Choice Requires="wps">
                  <w:drawing>
                    <wp:anchor distT="0" distB="0" distL="114300" distR="114300" simplePos="0" relativeHeight="251659264" behindDoc="0" locked="0" layoutInCell="1" allowOverlap="1" wp14:anchorId="465D1D11" wp14:editId="7D30FEE5">
                      <wp:simplePos x="0" y="0"/>
                      <wp:positionH relativeFrom="column">
                        <wp:posOffset>229235</wp:posOffset>
                      </wp:positionH>
                      <wp:positionV relativeFrom="paragraph">
                        <wp:posOffset>878205</wp:posOffset>
                      </wp:positionV>
                      <wp:extent cx="682625" cy="231775"/>
                      <wp:effectExtent l="0" t="0" r="3175" b="0"/>
                      <wp:wrapNone/>
                      <wp:docPr id="19" name="Tekstvak 19"/>
                      <wp:cNvGraphicFramePr/>
                      <a:graphic xmlns:a="http://schemas.openxmlformats.org/drawingml/2006/main">
                        <a:graphicData uri="http://schemas.microsoft.com/office/word/2010/wordprocessingShape">
                          <wps:wsp>
                            <wps:cNvSpPr txBox="1"/>
                            <wps:spPr>
                              <a:xfrm>
                                <a:off x="0" y="0"/>
                                <a:ext cx="681990" cy="231775"/>
                              </a:xfrm>
                              <a:prstGeom prst="rect">
                                <a:avLst/>
                              </a:prstGeom>
                              <a:solidFill>
                                <a:sysClr val="window" lastClr="FFFFFF"/>
                              </a:solidFill>
                              <a:ln w="6350">
                                <a:noFill/>
                              </a:ln>
                            </wps:spPr>
                            <wps:txbx>
                              <w:txbxContent>
                                <w:p w:rsidR="008A61BC" w:rsidRDefault="008A61BC" w:rsidP="008A61BC">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D1D11" id="Tekstvak 19"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" fillcolor="window" stroked="f" strokeweight=".5pt">
                      <v:textbox>
                        <w:txbxContent>
                          <w:p w:rsidR="008A61BC" w:rsidRDefault="008A61BC" w:rsidP="008A61BC">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14:anchorId="5BAFA2B5" wp14:editId="7C01DBFB">
                  <wp:extent cx="1190625" cy="1190625"/>
                  <wp:effectExtent l="0" t="0" r="9525" b="9525"/>
                  <wp:docPr id="4" name="Afbeelding 4"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Afbeeldingsresultaat voor pictogrammen floddertje spel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rsidR="008A61BC" w:rsidRDefault="008A61BC" w:rsidP="00D9066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w:drawing>
                <wp:inline distT="0" distB="0" distL="0" distR="0" wp14:anchorId="6E613167" wp14:editId="21B13B20">
                  <wp:extent cx="1162050" cy="1162050"/>
                  <wp:effectExtent l="0" t="0" r="0" b="0"/>
                  <wp:docPr id="3"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pictogrammen eten en drinken kleut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8A61BC" w:rsidTr="00D90661">
        <w:tc>
          <w:tcPr>
            <w:tcW w:w="2410"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w:drawing>
                <wp:inline distT="0" distB="0" distL="0" distR="0" wp14:anchorId="2735F419" wp14:editId="5BE222C5">
                  <wp:extent cx="1200150" cy="1200150"/>
                  <wp:effectExtent l="0" t="0" r="0" b="0"/>
                  <wp:docPr id="2"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eten en drinken kleut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8A61BC" w:rsidRDefault="008A61BC" w:rsidP="00D90661">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rsidR="008A61BC" w:rsidRDefault="008A61BC" w:rsidP="00D9066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rPr>
                <w:noProof/>
                <w:lang w:eastAsia="nl-NL"/>
              </w:rPr>
              <w:drawing>
                <wp:inline distT="0" distB="0" distL="0" distR="0" wp14:anchorId="0D5CC88B" wp14:editId="3B864254">
                  <wp:extent cx="1228725" cy="1228725"/>
                  <wp:effectExtent l="0" t="0" r="9525" b="9525"/>
                  <wp:docPr id="1"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fbeeldingsresultaat voor tekenen pictogram flod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8A61BC" w:rsidRDefault="008A61BC" w:rsidP="00D90661">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140700" w:rsidRDefault="00140700"/>
    <w:sectPr w:rsidR="0014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D1F1D"/>
    <w:multiLevelType w:val="hybridMultilevel"/>
    <w:tmpl w:val="BE5EADEA"/>
    <w:lvl w:ilvl="0" w:tplc="8C007856">
      <w:start w:val="1"/>
      <w:numFmt w:val="bullet"/>
      <w:lvlText w:val=""/>
      <w:lvlJc w:val="left"/>
      <w:pPr>
        <w:ind w:left="720" w:hanging="360"/>
      </w:pPr>
      <w:rPr>
        <w:rFonts w:ascii="Symbol" w:hAnsi="Symbol" w:hint="default"/>
      </w:rPr>
    </w:lvl>
    <w:lvl w:ilvl="1" w:tplc="0CD8FE5C">
      <w:start w:val="1"/>
      <w:numFmt w:val="bullet"/>
      <w:lvlText w:val="o"/>
      <w:lvlJc w:val="left"/>
      <w:pPr>
        <w:ind w:left="1440" w:hanging="360"/>
      </w:pPr>
      <w:rPr>
        <w:rFonts w:ascii="Courier New" w:hAnsi="Courier New" w:cs="Times New Roman" w:hint="default"/>
      </w:rPr>
    </w:lvl>
    <w:lvl w:ilvl="2" w:tplc="97A4FBA8">
      <w:start w:val="1"/>
      <w:numFmt w:val="bullet"/>
      <w:lvlText w:val=""/>
      <w:lvlJc w:val="left"/>
      <w:pPr>
        <w:ind w:left="2160" w:hanging="360"/>
      </w:pPr>
      <w:rPr>
        <w:rFonts w:ascii="Wingdings" w:hAnsi="Wingdings" w:hint="default"/>
      </w:rPr>
    </w:lvl>
    <w:lvl w:ilvl="3" w:tplc="E61693EA">
      <w:start w:val="1"/>
      <w:numFmt w:val="bullet"/>
      <w:lvlText w:val=""/>
      <w:lvlJc w:val="left"/>
      <w:pPr>
        <w:ind w:left="2880" w:hanging="360"/>
      </w:pPr>
      <w:rPr>
        <w:rFonts w:ascii="Symbol" w:hAnsi="Symbol" w:hint="default"/>
      </w:rPr>
    </w:lvl>
    <w:lvl w:ilvl="4" w:tplc="0C44FE56">
      <w:start w:val="1"/>
      <w:numFmt w:val="bullet"/>
      <w:lvlText w:val="o"/>
      <w:lvlJc w:val="left"/>
      <w:pPr>
        <w:ind w:left="3600" w:hanging="360"/>
      </w:pPr>
      <w:rPr>
        <w:rFonts w:ascii="Courier New" w:hAnsi="Courier New" w:cs="Times New Roman" w:hint="default"/>
      </w:rPr>
    </w:lvl>
    <w:lvl w:ilvl="5" w:tplc="B20CE94C">
      <w:start w:val="1"/>
      <w:numFmt w:val="bullet"/>
      <w:lvlText w:val=""/>
      <w:lvlJc w:val="left"/>
      <w:pPr>
        <w:ind w:left="4320" w:hanging="360"/>
      </w:pPr>
      <w:rPr>
        <w:rFonts w:ascii="Wingdings" w:hAnsi="Wingdings" w:hint="default"/>
      </w:rPr>
    </w:lvl>
    <w:lvl w:ilvl="6" w:tplc="93B8863E">
      <w:start w:val="1"/>
      <w:numFmt w:val="bullet"/>
      <w:lvlText w:val=""/>
      <w:lvlJc w:val="left"/>
      <w:pPr>
        <w:ind w:left="5040" w:hanging="360"/>
      </w:pPr>
      <w:rPr>
        <w:rFonts w:ascii="Symbol" w:hAnsi="Symbol" w:hint="default"/>
      </w:rPr>
    </w:lvl>
    <w:lvl w:ilvl="7" w:tplc="A10A8E62">
      <w:start w:val="1"/>
      <w:numFmt w:val="bullet"/>
      <w:lvlText w:val="o"/>
      <w:lvlJc w:val="left"/>
      <w:pPr>
        <w:ind w:left="5760" w:hanging="360"/>
      </w:pPr>
      <w:rPr>
        <w:rFonts w:ascii="Courier New" w:hAnsi="Courier New" w:cs="Times New Roman" w:hint="default"/>
      </w:rPr>
    </w:lvl>
    <w:lvl w:ilvl="8" w:tplc="ECD436FE">
      <w:start w:val="1"/>
      <w:numFmt w:val="bullet"/>
      <w:lvlText w:val=""/>
      <w:lvlJc w:val="left"/>
      <w:pPr>
        <w:ind w:left="6480" w:hanging="360"/>
      </w:pPr>
      <w:rPr>
        <w:rFonts w:ascii="Wingdings" w:hAnsi="Wingdings" w:hint="default"/>
      </w:rPr>
    </w:lvl>
  </w:abstractNum>
  <w:abstractNum w:abstractNumId="1"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C079EC"/>
    <w:multiLevelType w:val="hybridMultilevel"/>
    <w:tmpl w:val="6B6A62D0"/>
    <w:lvl w:ilvl="0" w:tplc="4C409E74">
      <w:start w:val="1"/>
      <w:numFmt w:val="bullet"/>
      <w:lvlText w:val=""/>
      <w:lvlJc w:val="left"/>
      <w:pPr>
        <w:ind w:left="720" w:hanging="360"/>
      </w:pPr>
      <w:rPr>
        <w:rFonts w:ascii="Symbol" w:hAnsi="Symbol" w:hint="default"/>
      </w:rPr>
    </w:lvl>
    <w:lvl w:ilvl="1" w:tplc="69C2D572">
      <w:start w:val="1"/>
      <w:numFmt w:val="bullet"/>
      <w:lvlText w:val="o"/>
      <w:lvlJc w:val="left"/>
      <w:pPr>
        <w:ind w:left="1440" w:hanging="360"/>
      </w:pPr>
      <w:rPr>
        <w:rFonts w:ascii="Courier New" w:hAnsi="Courier New" w:cs="Times New Roman" w:hint="default"/>
      </w:rPr>
    </w:lvl>
    <w:lvl w:ilvl="2" w:tplc="1FE029EE">
      <w:start w:val="1"/>
      <w:numFmt w:val="bullet"/>
      <w:lvlText w:val=""/>
      <w:lvlJc w:val="left"/>
      <w:pPr>
        <w:ind w:left="2160" w:hanging="360"/>
      </w:pPr>
      <w:rPr>
        <w:rFonts w:ascii="Wingdings" w:hAnsi="Wingdings" w:hint="default"/>
      </w:rPr>
    </w:lvl>
    <w:lvl w:ilvl="3" w:tplc="1102C77E">
      <w:start w:val="1"/>
      <w:numFmt w:val="bullet"/>
      <w:lvlText w:val=""/>
      <w:lvlJc w:val="left"/>
      <w:pPr>
        <w:ind w:left="2880" w:hanging="360"/>
      </w:pPr>
      <w:rPr>
        <w:rFonts w:ascii="Symbol" w:hAnsi="Symbol" w:hint="default"/>
      </w:rPr>
    </w:lvl>
    <w:lvl w:ilvl="4" w:tplc="B106A7CE">
      <w:start w:val="1"/>
      <w:numFmt w:val="bullet"/>
      <w:lvlText w:val="o"/>
      <w:lvlJc w:val="left"/>
      <w:pPr>
        <w:ind w:left="3600" w:hanging="360"/>
      </w:pPr>
      <w:rPr>
        <w:rFonts w:ascii="Courier New" w:hAnsi="Courier New" w:cs="Times New Roman" w:hint="default"/>
      </w:rPr>
    </w:lvl>
    <w:lvl w:ilvl="5" w:tplc="F5A66532">
      <w:start w:val="1"/>
      <w:numFmt w:val="bullet"/>
      <w:lvlText w:val=""/>
      <w:lvlJc w:val="left"/>
      <w:pPr>
        <w:ind w:left="4320" w:hanging="360"/>
      </w:pPr>
      <w:rPr>
        <w:rFonts w:ascii="Wingdings" w:hAnsi="Wingdings" w:hint="default"/>
      </w:rPr>
    </w:lvl>
    <w:lvl w:ilvl="6" w:tplc="B3848122">
      <w:start w:val="1"/>
      <w:numFmt w:val="bullet"/>
      <w:lvlText w:val=""/>
      <w:lvlJc w:val="left"/>
      <w:pPr>
        <w:ind w:left="5040" w:hanging="360"/>
      </w:pPr>
      <w:rPr>
        <w:rFonts w:ascii="Symbol" w:hAnsi="Symbol" w:hint="default"/>
      </w:rPr>
    </w:lvl>
    <w:lvl w:ilvl="7" w:tplc="8B8AA20A">
      <w:start w:val="1"/>
      <w:numFmt w:val="bullet"/>
      <w:lvlText w:val="o"/>
      <w:lvlJc w:val="left"/>
      <w:pPr>
        <w:ind w:left="5760" w:hanging="360"/>
      </w:pPr>
      <w:rPr>
        <w:rFonts w:ascii="Courier New" w:hAnsi="Courier New" w:cs="Times New Roman" w:hint="default"/>
      </w:rPr>
    </w:lvl>
    <w:lvl w:ilvl="8" w:tplc="D75A2236">
      <w:start w:val="1"/>
      <w:numFmt w:val="bullet"/>
      <w:lvlText w:val=""/>
      <w:lvlJc w:val="left"/>
      <w:pPr>
        <w:ind w:left="6480" w:hanging="360"/>
      </w:pPr>
      <w:rPr>
        <w:rFonts w:ascii="Wingdings" w:hAnsi="Wingdings" w:hint="default"/>
      </w:rPr>
    </w:lvl>
  </w:abstractNum>
  <w:abstractNum w:abstractNumId="3" w15:restartNumberingAfterBreak="0">
    <w:nsid w:val="647B00B8"/>
    <w:multiLevelType w:val="hybridMultilevel"/>
    <w:tmpl w:val="A8A0A158"/>
    <w:lvl w:ilvl="0" w:tplc="3FD65554">
      <w:start w:val="1"/>
      <w:numFmt w:val="bullet"/>
      <w:lvlText w:val=""/>
      <w:lvlJc w:val="left"/>
      <w:pPr>
        <w:ind w:left="720" w:hanging="360"/>
      </w:pPr>
      <w:rPr>
        <w:rFonts w:ascii="Symbol" w:hAnsi="Symbol" w:hint="default"/>
      </w:rPr>
    </w:lvl>
    <w:lvl w:ilvl="1" w:tplc="F5A09D0A">
      <w:start w:val="1"/>
      <w:numFmt w:val="bullet"/>
      <w:lvlText w:val="o"/>
      <w:lvlJc w:val="left"/>
      <w:pPr>
        <w:ind w:left="1440" w:hanging="360"/>
      </w:pPr>
      <w:rPr>
        <w:rFonts w:ascii="Courier New" w:hAnsi="Courier New" w:cs="Times New Roman" w:hint="default"/>
      </w:rPr>
    </w:lvl>
    <w:lvl w:ilvl="2" w:tplc="19ECF1D8">
      <w:start w:val="1"/>
      <w:numFmt w:val="bullet"/>
      <w:lvlText w:val=""/>
      <w:lvlJc w:val="left"/>
      <w:pPr>
        <w:ind w:left="2160" w:hanging="360"/>
      </w:pPr>
      <w:rPr>
        <w:rFonts w:ascii="Wingdings" w:hAnsi="Wingdings" w:hint="default"/>
      </w:rPr>
    </w:lvl>
    <w:lvl w:ilvl="3" w:tplc="7A08FA08">
      <w:start w:val="1"/>
      <w:numFmt w:val="bullet"/>
      <w:lvlText w:val=""/>
      <w:lvlJc w:val="left"/>
      <w:pPr>
        <w:ind w:left="2880" w:hanging="360"/>
      </w:pPr>
      <w:rPr>
        <w:rFonts w:ascii="Symbol" w:hAnsi="Symbol" w:hint="default"/>
      </w:rPr>
    </w:lvl>
    <w:lvl w:ilvl="4" w:tplc="AE1AD19E">
      <w:start w:val="1"/>
      <w:numFmt w:val="bullet"/>
      <w:lvlText w:val="o"/>
      <w:lvlJc w:val="left"/>
      <w:pPr>
        <w:ind w:left="3600" w:hanging="360"/>
      </w:pPr>
      <w:rPr>
        <w:rFonts w:ascii="Courier New" w:hAnsi="Courier New" w:cs="Times New Roman" w:hint="default"/>
      </w:rPr>
    </w:lvl>
    <w:lvl w:ilvl="5" w:tplc="2FECB818">
      <w:start w:val="1"/>
      <w:numFmt w:val="bullet"/>
      <w:lvlText w:val=""/>
      <w:lvlJc w:val="left"/>
      <w:pPr>
        <w:ind w:left="4320" w:hanging="360"/>
      </w:pPr>
      <w:rPr>
        <w:rFonts w:ascii="Wingdings" w:hAnsi="Wingdings" w:hint="default"/>
      </w:rPr>
    </w:lvl>
    <w:lvl w:ilvl="6" w:tplc="1D2CA204">
      <w:start w:val="1"/>
      <w:numFmt w:val="bullet"/>
      <w:lvlText w:val=""/>
      <w:lvlJc w:val="left"/>
      <w:pPr>
        <w:ind w:left="5040" w:hanging="360"/>
      </w:pPr>
      <w:rPr>
        <w:rFonts w:ascii="Symbol" w:hAnsi="Symbol" w:hint="default"/>
      </w:rPr>
    </w:lvl>
    <w:lvl w:ilvl="7" w:tplc="058E5064">
      <w:start w:val="1"/>
      <w:numFmt w:val="bullet"/>
      <w:lvlText w:val="o"/>
      <w:lvlJc w:val="left"/>
      <w:pPr>
        <w:ind w:left="5760" w:hanging="360"/>
      </w:pPr>
      <w:rPr>
        <w:rFonts w:ascii="Courier New" w:hAnsi="Courier New" w:cs="Times New Roman" w:hint="default"/>
      </w:rPr>
    </w:lvl>
    <w:lvl w:ilvl="8" w:tplc="5F7A49B8">
      <w:start w:val="1"/>
      <w:numFmt w:val="bullet"/>
      <w:lvlText w:val=""/>
      <w:lvlJc w:val="left"/>
      <w:pPr>
        <w:ind w:left="6480" w:hanging="360"/>
      </w:pPr>
      <w:rPr>
        <w:rFonts w:ascii="Wingdings" w:hAnsi="Wingdings" w:hint="default"/>
      </w:rPr>
    </w:lvl>
  </w:abstractNum>
  <w:abstractNum w:abstractNumId="4" w15:restartNumberingAfterBreak="0">
    <w:nsid w:val="7AC82361"/>
    <w:multiLevelType w:val="hybridMultilevel"/>
    <w:tmpl w:val="04E4F86A"/>
    <w:lvl w:ilvl="0" w:tplc="C53E5878">
      <w:start w:val="1"/>
      <w:numFmt w:val="bullet"/>
      <w:lvlText w:val=""/>
      <w:lvlJc w:val="left"/>
      <w:pPr>
        <w:ind w:left="720" w:hanging="360"/>
      </w:pPr>
      <w:rPr>
        <w:rFonts w:ascii="Symbol" w:hAnsi="Symbol" w:hint="default"/>
      </w:rPr>
    </w:lvl>
    <w:lvl w:ilvl="1" w:tplc="8D46633A">
      <w:start w:val="1"/>
      <w:numFmt w:val="bullet"/>
      <w:lvlText w:val="o"/>
      <w:lvlJc w:val="left"/>
      <w:pPr>
        <w:ind w:left="1440" w:hanging="360"/>
      </w:pPr>
      <w:rPr>
        <w:rFonts w:ascii="Courier New" w:hAnsi="Courier New" w:cs="Times New Roman" w:hint="default"/>
      </w:rPr>
    </w:lvl>
    <w:lvl w:ilvl="2" w:tplc="06F0A040">
      <w:start w:val="1"/>
      <w:numFmt w:val="bullet"/>
      <w:lvlText w:val=""/>
      <w:lvlJc w:val="left"/>
      <w:pPr>
        <w:ind w:left="2160" w:hanging="360"/>
      </w:pPr>
      <w:rPr>
        <w:rFonts w:ascii="Wingdings" w:hAnsi="Wingdings" w:hint="default"/>
      </w:rPr>
    </w:lvl>
    <w:lvl w:ilvl="3" w:tplc="22825C5E">
      <w:start w:val="1"/>
      <w:numFmt w:val="bullet"/>
      <w:lvlText w:val=""/>
      <w:lvlJc w:val="left"/>
      <w:pPr>
        <w:ind w:left="2880" w:hanging="360"/>
      </w:pPr>
      <w:rPr>
        <w:rFonts w:ascii="Symbol" w:hAnsi="Symbol" w:hint="default"/>
      </w:rPr>
    </w:lvl>
    <w:lvl w:ilvl="4" w:tplc="F1388D9E">
      <w:start w:val="1"/>
      <w:numFmt w:val="bullet"/>
      <w:lvlText w:val="o"/>
      <w:lvlJc w:val="left"/>
      <w:pPr>
        <w:ind w:left="3600" w:hanging="360"/>
      </w:pPr>
      <w:rPr>
        <w:rFonts w:ascii="Courier New" w:hAnsi="Courier New" w:cs="Times New Roman" w:hint="default"/>
      </w:rPr>
    </w:lvl>
    <w:lvl w:ilvl="5" w:tplc="549EC9FE">
      <w:start w:val="1"/>
      <w:numFmt w:val="bullet"/>
      <w:lvlText w:val=""/>
      <w:lvlJc w:val="left"/>
      <w:pPr>
        <w:ind w:left="4320" w:hanging="360"/>
      </w:pPr>
      <w:rPr>
        <w:rFonts w:ascii="Wingdings" w:hAnsi="Wingdings" w:hint="default"/>
      </w:rPr>
    </w:lvl>
    <w:lvl w:ilvl="6" w:tplc="C408E218">
      <w:start w:val="1"/>
      <w:numFmt w:val="bullet"/>
      <w:lvlText w:val=""/>
      <w:lvlJc w:val="left"/>
      <w:pPr>
        <w:ind w:left="5040" w:hanging="360"/>
      </w:pPr>
      <w:rPr>
        <w:rFonts w:ascii="Symbol" w:hAnsi="Symbol" w:hint="default"/>
      </w:rPr>
    </w:lvl>
    <w:lvl w:ilvl="7" w:tplc="5EBAA3EA">
      <w:start w:val="1"/>
      <w:numFmt w:val="bullet"/>
      <w:lvlText w:val="o"/>
      <w:lvlJc w:val="left"/>
      <w:pPr>
        <w:ind w:left="5760" w:hanging="360"/>
      </w:pPr>
      <w:rPr>
        <w:rFonts w:ascii="Courier New" w:hAnsi="Courier New" w:cs="Times New Roman" w:hint="default"/>
      </w:rPr>
    </w:lvl>
    <w:lvl w:ilvl="8" w:tplc="CE6A2FE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C4"/>
    <w:rsid w:val="00140700"/>
    <w:rsid w:val="00253D42"/>
    <w:rsid w:val="006D3D50"/>
    <w:rsid w:val="008A61BC"/>
    <w:rsid w:val="00AB54C4"/>
    <w:rsid w:val="00C44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021417"/>
  <w15:chartTrackingRefBased/>
  <w15:docId w15:val="{A4568868-6270-425E-A57B-2D7E959C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61B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61BC"/>
    <w:pPr>
      <w:ind w:left="720"/>
      <w:contextualSpacing/>
    </w:pPr>
  </w:style>
  <w:style w:type="paragraph" w:styleId="Geenafstand">
    <w:name w:val="No Spacing"/>
    <w:uiPriority w:val="1"/>
    <w:qFormat/>
    <w:rsid w:val="008A61BC"/>
    <w:pPr>
      <w:spacing w:after="0" w:line="240" w:lineRule="auto"/>
    </w:pPr>
  </w:style>
  <w:style w:type="table" w:customStyle="1" w:styleId="Tabelraster1">
    <w:name w:val="Tabelraster1"/>
    <w:basedOn w:val="Standaardtabel"/>
    <w:next w:val="Tabelraster"/>
    <w:uiPriority w:val="39"/>
    <w:rsid w:val="008A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6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oom.com/share/1844a1bf61db41e0866cc2ce3e97e8f8" TargetMode="Externa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s://www.loom.com/share/8e43561a54234d07a9c57fa0e2fd26d6"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5E959AB1</Template>
  <TotalTime>1</TotalTime>
  <Pages>3</Pages>
  <Words>589</Words>
  <Characters>3245</Characters>
  <Application>Microsoft Office Word</Application>
  <DocSecurity>0</DocSecurity>
  <Lines>27</Lines>
  <Paragraphs>7</Paragraphs>
  <ScaleCrop>false</ScaleCrop>
  <Company>Deklas.nu</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3</cp:revision>
  <dcterms:created xsi:type="dcterms:W3CDTF">2020-04-03T08:01:00Z</dcterms:created>
  <dcterms:modified xsi:type="dcterms:W3CDTF">2020-04-03T11:17:00Z</dcterms:modified>
</cp:coreProperties>
</file>